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78E" w:rsidRPr="009A23D1" w:rsidRDefault="00C3578E" w:rsidP="00C3578E">
      <w:pPr>
        <w:spacing w:after="120"/>
        <w:jc w:val="center"/>
        <w:rPr>
          <w:rFonts w:ascii="Times New Roman" w:hAnsi="Times New Roman"/>
          <w:b/>
          <w:sz w:val="18"/>
          <w:szCs w:val="18"/>
          <w:lang w:val="bg-BG"/>
        </w:rPr>
      </w:pPr>
      <w:bookmarkStart w:id="0" w:name="_GoBack"/>
      <w:bookmarkEnd w:id="0"/>
      <w:r w:rsidRPr="009A23D1">
        <w:rPr>
          <w:rFonts w:ascii="Times New Roman" w:hAnsi="Times New Roman"/>
          <w:b/>
          <w:bCs/>
          <w:kern w:val="28"/>
          <w:sz w:val="22"/>
          <w:szCs w:val="22"/>
          <w:lang w:val="bg-BG"/>
        </w:rPr>
        <w:t>КРИТЕРИИ ЗА ОЦЕНКА НА ПРОЕКТНИ ПРЕДЛОЖЕНИЯ ПО ИНВЕСТИЦИОНЕН ПРИОРИТЕТ „</w:t>
      </w:r>
      <w:r w:rsidR="00E07E6D" w:rsidRPr="009A23D1">
        <w:rPr>
          <w:rFonts w:ascii="Times New Roman" w:hAnsi="Times New Roman"/>
          <w:b/>
          <w:sz w:val="22"/>
          <w:szCs w:val="22"/>
          <w:lang w:val="bg-BG"/>
        </w:rPr>
        <w:t>ГРАДСКА СРЕДА</w:t>
      </w:r>
      <w:r w:rsidRPr="009A23D1">
        <w:rPr>
          <w:rFonts w:ascii="Times New Roman" w:hAnsi="Times New Roman"/>
          <w:b/>
          <w:bCs/>
          <w:kern w:val="28"/>
          <w:sz w:val="22"/>
          <w:szCs w:val="22"/>
          <w:lang w:val="bg-BG"/>
        </w:rPr>
        <w:t>”</w:t>
      </w:r>
    </w:p>
    <w:p w:rsidR="003C3787" w:rsidRPr="009A23D1" w:rsidRDefault="008F0F44" w:rsidP="008F0F44">
      <w:pPr>
        <w:spacing w:after="120"/>
        <w:jc w:val="center"/>
        <w:rPr>
          <w:rFonts w:ascii="Times New Roman" w:hAnsi="Times New Roman"/>
          <w:b/>
          <w:bCs/>
          <w:kern w:val="28"/>
          <w:sz w:val="22"/>
          <w:szCs w:val="22"/>
          <w:lang w:val="bg-BG"/>
        </w:rPr>
      </w:pPr>
      <w:r w:rsidRPr="009A23D1">
        <w:rPr>
          <w:rFonts w:ascii="Times New Roman" w:hAnsi="Times New Roman"/>
          <w:b/>
          <w:bCs/>
          <w:kern w:val="28"/>
          <w:sz w:val="22"/>
          <w:szCs w:val="22"/>
          <w:lang w:val="bg-BG"/>
        </w:rPr>
        <w:t>Група дейности „</w:t>
      </w:r>
      <w:r w:rsidR="00E07E6D" w:rsidRPr="009A23D1">
        <w:rPr>
          <w:rFonts w:ascii="Times New Roman" w:hAnsi="Times New Roman"/>
          <w:b/>
          <w:bCs/>
          <w:kern w:val="28"/>
          <w:sz w:val="22"/>
          <w:szCs w:val="22"/>
          <w:lang w:val="bg-BG"/>
        </w:rPr>
        <w:t>Градска среда</w:t>
      </w:r>
      <w:r w:rsidRPr="009A23D1">
        <w:rPr>
          <w:rFonts w:ascii="Times New Roman" w:hAnsi="Times New Roman"/>
          <w:b/>
          <w:bCs/>
          <w:kern w:val="28"/>
          <w:sz w:val="22"/>
          <w:szCs w:val="22"/>
          <w:lang w:val="bg-BG"/>
        </w:rPr>
        <w:t>“ и група дейности „</w:t>
      </w:r>
      <w:r w:rsidR="00E0596D" w:rsidRPr="009A23D1">
        <w:rPr>
          <w:rFonts w:ascii="Times New Roman" w:hAnsi="Times New Roman"/>
          <w:b/>
          <w:bCs/>
          <w:kern w:val="28"/>
          <w:sz w:val="22"/>
          <w:szCs w:val="22"/>
          <w:lang w:val="bg-BG"/>
        </w:rPr>
        <w:t>Зони с потенциал за икономическо развитие</w:t>
      </w:r>
      <w:r w:rsidR="00E07E6D" w:rsidRPr="009A23D1">
        <w:rPr>
          <w:rFonts w:ascii="Times New Roman" w:hAnsi="Times New Roman"/>
          <w:b/>
          <w:bCs/>
          <w:kern w:val="28"/>
          <w:sz w:val="22"/>
          <w:szCs w:val="22"/>
          <w:lang w:val="bg-BG"/>
        </w:rPr>
        <w:t>“</w:t>
      </w:r>
    </w:p>
    <w:p w:rsidR="000E0758" w:rsidRPr="000E0758" w:rsidRDefault="000E0758" w:rsidP="000E0758">
      <w:pPr>
        <w:spacing w:before="120" w:after="120"/>
        <w:jc w:val="both"/>
        <w:rPr>
          <w:rFonts w:ascii="Times New Roman" w:hAnsi="Times New Roman"/>
          <w:sz w:val="22"/>
          <w:szCs w:val="22"/>
          <w:lang w:val="bg-BG"/>
        </w:rPr>
      </w:pPr>
      <w:r w:rsidRPr="000E0758">
        <w:rPr>
          <w:rFonts w:ascii="Times New Roman" w:hAnsi="Times New Roman"/>
          <w:sz w:val="22"/>
          <w:szCs w:val="22"/>
          <w:lang w:val="bg-BG"/>
        </w:rPr>
        <w:t xml:space="preserve">Оценката по настоящата процедура се извършва въз основа на критерии, одобрени от Комитета за наблюдение на ОПРР. При извършването на оценката се проверява дали проектното предложение отговаря на всички критерии за административно съответствие и допустимост, като за всеки критерий се поставя оценката „Да“, „Не“ или „Н/П“ („Неприложимо“) в зависимост от посоченото срещу конкретния критерий </w:t>
      </w:r>
      <w:r w:rsidRPr="000E0758">
        <w:rPr>
          <w:rFonts w:ascii="Times New Roman" w:hAnsi="Times New Roman"/>
          <w:b/>
          <w:sz w:val="22"/>
          <w:szCs w:val="22"/>
          <w:u w:val="single"/>
          <w:lang w:val="bg-BG"/>
        </w:rPr>
        <w:t>(за критериите, при които няма кутийка в колона „Н/П“ не е възможно поставяне на оценка „Неприложимо“)</w:t>
      </w:r>
      <w:r w:rsidRPr="000E0758">
        <w:rPr>
          <w:rFonts w:ascii="Times New Roman" w:hAnsi="Times New Roman"/>
          <w:sz w:val="22"/>
          <w:szCs w:val="22"/>
          <w:lang w:val="bg-BG"/>
        </w:rPr>
        <w:t xml:space="preserve">. </w:t>
      </w:r>
    </w:p>
    <w:p w:rsidR="000E0758" w:rsidRPr="000E0758" w:rsidRDefault="000E0758" w:rsidP="000E0758">
      <w:pPr>
        <w:spacing w:before="120" w:after="120"/>
        <w:jc w:val="both"/>
        <w:rPr>
          <w:rFonts w:ascii="Times New Roman" w:hAnsi="Times New Roman"/>
          <w:sz w:val="22"/>
          <w:szCs w:val="22"/>
          <w:lang w:val="bg-BG"/>
        </w:rPr>
      </w:pPr>
      <w:r w:rsidRPr="000E0758">
        <w:rPr>
          <w:rFonts w:ascii="Times New Roman" w:hAnsi="Times New Roman"/>
          <w:sz w:val="22"/>
          <w:szCs w:val="22"/>
          <w:lang w:val="bg-BG"/>
        </w:rPr>
        <w:t>Критериите за техническа и финансова оценка се оценяват с точки като всяка поставена оценка се мотивира.</w:t>
      </w:r>
    </w:p>
    <w:p w:rsidR="000E0758" w:rsidRPr="000E0758" w:rsidRDefault="000E0758" w:rsidP="000E0758">
      <w:pPr>
        <w:spacing w:before="120" w:after="120"/>
        <w:jc w:val="both"/>
        <w:rPr>
          <w:rFonts w:ascii="Times New Roman" w:hAnsi="Times New Roman"/>
          <w:b/>
          <w:sz w:val="22"/>
          <w:szCs w:val="22"/>
          <w:lang w:val="bg-BG"/>
        </w:rPr>
      </w:pPr>
      <w:r w:rsidRPr="000E0758">
        <w:rPr>
          <w:rFonts w:ascii="Times New Roman" w:hAnsi="Times New Roman"/>
          <w:b/>
          <w:sz w:val="22"/>
          <w:szCs w:val="22"/>
          <w:lang w:val="bg-BG"/>
        </w:rPr>
        <w:t>ВАЖНО! Всеки оценител задължително попълва в оценителната таблица, в поле „Забележки“, референция към доказателствата/ документите, на базата на които е установено съответствието с даден критерий, когато това е приложимо, или прави писмен коментар, ако е установил липсата на съответствие. Необходимо е да бъдат представени коментари/забележки по всички критерии за оценка. В случай че по даден критерий оценителят счита, че представената информация е недостатъчна и не му дава достатъчна увереност, за да оцени критерия, оценителят отбелязва писмен коментар като посочва конкретните допълнения и пояснения, които да се изискат от кандидата.</w:t>
      </w:r>
    </w:p>
    <w:p w:rsidR="000E0758" w:rsidRPr="000E0758" w:rsidRDefault="000E0758" w:rsidP="000E0758">
      <w:pPr>
        <w:spacing w:before="120" w:after="120"/>
        <w:jc w:val="both"/>
        <w:rPr>
          <w:rFonts w:ascii="Times New Roman" w:hAnsi="Times New Roman"/>
          <w:b/>
          <w:sz w:val="22"/>
          <w:szCs w:val="22"/>
          <w:lang w:val="bg-BG"/>
        </w:rPr>
      </w:pPr>
      <w:r w:rsidRPr="000E0758">
        <w:rPr>
          <w:rFonts w:ascii="Times New Roman" w:hAnsi="Times New Roman"/>
          <w:b/>
          <w:sz w:val="22"/>
          <w:szCs w:val="22"/>
          <w:lang w:val="bg-BG"/>
        </w:rPr>
        <w:t xml:space="preserve">По отношение на критериите за административно съответствие и допустимост следва да бъде постигнато пълно съответствие с критериите, т.е. за да бъде одобрено проектното предложение, оценителите следва да са поставили оценка „Да“ на всички приложими критерии (и съответно оценка „Неприложимо“ на неприложимите критерии). В случай, че на даден приложим критерий бъде поставена оценка „Не“, проектното предложение трябва да се върне за отстраняване на нередовности, непълноти и/или несъответствия. Ако кандидатът </w:t>
      </w:r>
      <w:r w:rsidRPr="000E0758">
        <w:rPr>
          <w:rFonts w:ascii="Times New Roman" w:hAnsi="Times New Roman"/>
          <w:b/>
          <w:sz w:val="22"/>
          <w:szCs w:val="22"/>
          <w:u w:val="single"/>
          <w:lang w:val="bg-BG"/>
        </w:rPr>
        <w:t>не отстрани</w:t>
      </w:r>
      <w:r w:rsidRPr="000E0758">
        <w:rPr>
          <w:rFonts w:ascii="Times New Roman" w:hAnsi="Times New Roman"/>
          <w:b/>
          <w:sz w:val="22"/>
          <w:szCs w:val="22"/>
          <w:lang w:val="bg-BG"/>
        </w:rPr>
        <w:t xml:space="preserve"> констатираните нередовности, непълноти и/или несъответствия, проектното предложение следва </w:t>
      </w:r>
      <w:r w:rsidRPr="000E0758">
        <w:rPr>
          <w:rFonts w:ascii="Times New Roman" w:hAnsi="Times New Roman"/>
          <w:b/>
          <w:sz w:val="22"/>
          <w:szCs w:val="22"/>
          <w:u w:val="single"/>
          <w:lang w:val="bg-BG"/>
        </w:rPr>
        <w:t>да бъде отхвърлено от оценителната комисия</w:t>
      </w:r>
      <w:r w:rsidRPr="000E0758">
        <w:rPr>
          <w:rFonts w:ascii="Times New Roman" w:hAnsi="Times New Roman"/>
          <w:b/>
          <w:sz w:val="22"/>
          <w:szCs w:val="22"/>
          <w:lang w:val="bg-BG"/>
        </w:rPr>
        <w:t xml:space="preserve">. </w:t>
      </w:r>
    </w:p>
    <w:p w:rsidR="000E0758" w:rsidRPr="000E0758" w:rsidRDefault="000E0758" w:rsidP="000E0758">
      <w:pPr>
        <w:spacing w:before="120" w:after="120"/>
        <w:jc w:val="both"/>
        <w:rPr>
          <w:rFonts w:ascii="Times New Roman" w:hAnsi="Times New Roman"/>
          <w:sz w:val="22"/>
          <w:szCs w:val="22"/>
          <w:lang w:val="bg-BG"/>
        </w:rPr>
      </w:pPr>
      <w:r w:rsidRPr="000E0758">
        <w:rPr>
          <w:rFonts w:ascii="Times New Roman" w:hAnsi="Times New Roman"/>
          <w:b/>
          <w:sz w:val="22"/>
          <w:szCs w:val="22"/>
          <w:lang w:val="bg-BG"/>
        </w:rPr>
        <w:t xml:space="preserve">По отношение на критериите за техническа и финансова оценка, от кандидата могат да бъдат искани разяснения </w:t>
      </w:r>
      <w:r w:rsidRPr="000E0758">
        <w:rPr>
          <w:rFonts w:ascii="Times New Roman" w:hAnsi="Times New Roman"/>
          <w:b/>
          <w:sz w:val="22"/>
          <w:szCs w:val="22"/>
          <w:u w:val="single"/>
          <w:lang w:val="bg-BG"/>
        </w:rPr>
        <w:t>само веднъж</w:t>
      </w:r>
      <w:r w:rsidRPr="000E0758">
        <w:rPr>
          <w:rFonts w:ascii="Times New Roman" w:hAnsi="Times New Roman"/>
          <w:b/>
          <w:sz w:val="22"/>
          <w:szCs w:val="22"/>
          <w:lang w:val="bg-BG"/>
        </w:rPr>
        <w:t xml:space="preserve"> в процеса на оценка. След получаване на разясненията, оценителите поставят своите окончателни оценки на критериите за техническа и финансова оценка.</w:t>
      </w:r>
    </w:p>
    <w:p w:rsidR="000E0758" w:rsidRPr="000E0758" w:rsidRDefault="000E0758" w:rsidP="000E0758">
      <w:pPr>
        <w:spacing w:before="120" w:after="120"/>
        <w:jc w:val="both"/>
        <w:rPr>
          <w:rFonts w:ascii="Times New Roman" w:hAnsi="Times New Roman"/>
          <w:sz w:val="22"/>
          <w:szCs w:val="22"/>
          <w:lang w:val="bg-BG"/>
        </w:rPr>
      </w:pPr>
      <w:r w:rsidRPr="000E0758">
        <w:rPr>
          <w:rFonts w:ascii="Times New Roman" w:hAnsi="Times New Roman"/>
          <w:sz w:val="22"/>
          <w:szCs w:val="22"/>
          <w:lang w:val="bg-BG"/>
        </w:rPr>
        <w:t xml:space="preserve">В случаи на установени в процеса на оценката нередовности, непълноти и/или несъответствия на проектното предложение, оценителната комисия изпраща на конкретния бенефициент официално писмо, като определя срок за отстраняването им, който не може да бъде по-кратък от една седмица. В уведомлението задължително се съдържа информация, че неотстраняването на установените нередовности може да доведе до прекратяване на производството по отношение на конкретния бенефициент, т.е. до </w:t>
      </w:r>
      <w:r w:rsidRPr="000E0758">
        <w:rPr>
          <w:rFonts w:ascii="Times New Roman" w:hAnsi="Times New Roman"/>
          <w:b/>
          <w:sz w:val="22"/>
          <w:szCs w:val="22"/>
          <w:lang w:val="bg-BG"/>
        </w:rPr>
        <w:t>отхвърляне на подаденото проектно предложение</w:t>
      </w:r>
      <w:r w:rsidRPr="000E0758">
        <w:rPr>
          <w:rFonts w:ascii="Times New Roman" w:hAnsi="Times New Roman"/>
          <w:sz w:val="22"/>
          <w:szCs w:val="22"/>
          <w:lang w:val="bg-BG"/>
        </w:rPr>
        <w:t xml:space="preserve">. Срокът за оценка на проектното предложение спира да тече до датата на отстраняване на нередовностите, непълнотите и/или несъответствията. Искането за предоставяне на информация/документи се изпраща задължително чрез ИСУН 2020, за което конкретният бенефициент получава съобщение на електронния адрес, с който е регистриран потребителят, подал проектното предложение. В случай че конкретният бенефициент не отстрани в срок нередовност, непълнота и/или несъответствие с изискванията, производството по отношение на конкретния бенефициент може да бъде прекратено и проектното предложение може да бъде отхвърлено. </w:t>
      </w:r>
    </w:p>
    <w:p w:rsidR="00DE3492" w:rsidRPr="009A23D1" w:rsidRDefault="00DE3492" w:rsidP="008F0F44">
      <w:pPr>
        <w:spacing w:after="120"/>
        <w:jc w:val="center"/>
        <w:rPr>
          <w:rFonts w:ascii="Times New Roman" w:hAnsi="Times New Roman"/>
          <w:b/>
          <w:bCs/>
          <w:kern w:val="28"/>
          <w:sz w:val="22"/>
          <w:szCs w:val="22"/>
          <w:lang w:val="bg-BG"/>
        </w:rPr>
      </w:pP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40"/>
        <w:gridCol w:w="5383"/>
        <w:gridCol w:w="568"/>
        <w:gridCol w:w="565"/>
        <w:gridCol w:w="568"/>
        <w:gridCol w:w="7798"/>
      </w:tblGrid>
      <w:tr w:rsidR="00DE3492" w:rsidRPr="009A23D1" w:rsidTr="00C67882">
        <w:trPr>
          <w:trHeight w:val="300"/>
          <w:tblHeader/>
        </w:trPr>
        <w:tc>
          <w:tcPr>
            <w:tcW w:w="206"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9A23D1" w:rsidRDefault="00DE3492" w:rsidP="007E69D1">
            <w:pPr>
              <w:spacing w:before="120"/>
              <w:rPr>
                <w:rFonts w:ascii="Times New Roman" w:hAnsi="Times New Roman"/>
                <w:b/>
                <w:sz w:val="22"/>
                <w:szCs w:val="22"/>
                <w:lang w:val="bg-BG"/>
              </w:rPr>
            </w:pPr>
            <w:r w:rsidRPr="009A23D1">
              <w:rPr>
                <w:rFonts w:ascii="Times New Roman" w:hAnsi="Times New Roman"/>
                <w:b/>
                <w:sz w:val="22"/>
                <w:szCs w:val="22"/>
                <w:lang w:val="bg-BG"/>
              </w:rPr>
              <w:lastRenderedPageBreak/>
              <w:t>№</w:t>
            </w:r>
          </w:p>
        </w:tc>
        <w:tc>
          <w:tcPr>
            <w:tcW w:w="1734"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9A23D1" w:rsidRDefault="00DE3492" w:rsidP="007E69D1">
            <w:pPr>
              <w:spacing w:before="120"/>
              <w:rPr>
                <w:rFonts w:ascii="Times New Roman" w:hAnsi="Times New Roman"/>
                <w:b/>
                <w:sz w:val="22"/>
                <w:szCs w:val="22"/>
                <w:lang w:val="bg-BG"/>
              </w:rPr>
            </w:pPr>
            <w:r w:rsidRPr="009A23D1">
              <w:rPr>
                <w:rFonts w:ascii="Times New Roman" w:hAnsi="Times New Roman"/>
                <w:b/>
                <w:sz w:val="22"/>
                <w:szCs w:val="22"/>
                <w:lang w:val="bg-BG"/>
              </w:rPr>
              <w:t>Критерии за оценка на проектни предложения</w:t>
            </w:r>
          </w:p>
        </w:tc>
        <w:tc>
          <w:tcPr>
            <w:tcW w:w="183"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9A23D1" w:rsidRDefault="00DE3492" w:rsidP="009A23D1">
            <w:pPr>
              <w:spacing w:before="120"/>
              <w:jc w:val="center"/>
              <w:rPr>
                <w:rFonts w:ascii="Times New Roman" w:hAnsi="Times New Roman"/>
                <w:b/>
                <w:sz w:val="22"/>
                <w:szCs w:val="22"/>
                <w:lang w:val="bg-BG"/>
              </w:rPr>
            </w:pPr>
            <w:r w:rsidRPr="009A23D1">
              <w:rPr>
                <w:rFonts w:ascii="Times New Roman" w:hAnsi="Times New Roman"/>
                <w:b/>
                <w:sz w:val="22"/>
                <w:szCs w:val="22"/>
                <w:lang w:val="bg-BG"/>
              </w:rPr>
              <w:t>Да</w:t>
            </w:r>
          </w:p>
        </w:tc>
        <w:tc>
          <w:tcPr>
            <w:tcW w:w="182"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9A23D1" w:rsidRDefault="00DE3492" w:rsidP="009A23D1">
            <w:pPr>
              <w:spacing w:before="120"/>
              <w:jc w:val="center"/>
              <w:rPr>
                <w:rFonts w:ascii="Times New Roman" w:hAnsi="Times New Roman"/>
                <w:b/>
                <w:sz w:val="22"/>
                <w:szCs w:val="22"/>
                <w:lang w:val="bg-BG"/>
              </w:rPr>
            </w:pPr>
            <w:r w:rsidRPr="009A23D1">
              <w:rPr>
                <w:rFonts w:ascii="Times New Roman" w:hAnsi="Times New Roman"/>
                <w:b/>
                <w:sz w:val="22"/>
                <w:szCs w:val="22"/>
                <w:lang w:val="bg-BG"/>
              </w:rPr>
              <w:t>Не</w:t>
            </w:r>
          </w:p>
        </w:tc>
        <w:tc>
          <w:tcPr>
            <w:tcW w:w="183"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9A23D1" w:rsidRDefault="00DE3492" w:rsidP="009A23D1">
            <w:pPr>
              <w:spacing w:before="120"/>
              <w:jc w:val="center"/>
              <w:rPr>
                <w:rFonts w:ascii="Times New Roman" w:hAnsi="Times New Roman"/>
                <w:b/>
                <w:sz w:val="22"/>
                <w:szCs w:val="22"/>
                <w:lang w:val="bg-BG"/>
              </w:rPr>
            </w:pPr>
            <w:r w:rsidRPr="009A23D1">
              <w:rPr>
                <w:rFonts w:ascii="Times New Roman" w:hAnsi="Times New Roman"/>
                <w:b/>
                <w:sz w:val="22"/>
                <w:szCs w:val="22"/>
                <w:lang w:val="bg-BG"/>
              </w:rPr>
              <w:t>Н/П</w:t>
            </w:r>
          </w:p>
        </w:tc>
        <w:tc>
          <w:tcPr>
            <w:tcW w:w="251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E3492" w:rsidRPr="009A23D1" w:rsidRDefault="00DE3492" w:rsidP="009A23D1">
            <w:pPr>
              <w:spacing w:before="120"/>
              <w:jc w:val="center"/>
              <w:rPr>
                <w:rFonts w:ascii="Times New Roman" w:hAnsi="Times New Roman"/>
                <w:b/>
                <w:sz w:val="22"/>
                <w:szCs w:val="22"/>
                <w:lang w:val="bg-BG"/>
              </w:rPr>
            </w:pPr>
            <w:r w:rsidRPr="009A23D1">
              <w:rPr>
                <w:rFonts w:ascii="Times New Roman" w:hAnsi="Times New Roman"/>
                <w:b/>
                <w:sz w:val="22"/>
                <w:szCs w:val="22"/>
                <w:lang w:val="bg-BG"/>
              </w:rPr>
              <w:t>Забележки</w:t>
            </w:r>
            <w:r w:rsidRPr="009A23D1">
              <w:rPr>
                <w:rStyle w:val="FootnoteReference"/>
                <w:rFonts w:ascii="Times New Roman" w:hAnsi="Times New Roman"/>
                <w:b/>
                <w:sz w:val="22"/>
                <w:szCs w:val="22"/>
                <w:lang w:val="bg-BG"/>
              </w:rPr>
              <w:footnoteReference w:id="1"/>
            </w:r>
          </w:p>
        </w:tc>
      </w:tr>
      <w:tr w:rsidR="00D9210D" w:rsidRPr="009A23D1" w:rsidTr="00D9210D">
        <w:trPr>
          <w:trHeight w:val="418"/>
        </w:trPr>
        <w:tc>
          <w:tcPr>
            <w:tcW w:w="206"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D9210D" w:rsidRPr="009A23D1" w:rsidRDefault="00D9210D" w:rsidP="007E69D1">
            <w:pPr>
              <w:spacing w:before="120"/>
              <w:rPr>
                <w:rFonts w:ascii="Times New Roman" w:hAnsi="Times New Roman"/>
                <w:b/>
                <w:sz w:val="22"/>
                <w:szCs w:val="22"/>
                <w:lang w:val="bg-BG"/>
              </w:rPr>
            </w:pPr>
            <w:r w:rsidRPr="009A23D1">
              <w:rPr>
                <w:rFonts w:ascii="Times New Roman" w:hAnsi="Times New Roman"/>
                <w:b/>
                <w:sz w:val="22"/>
                <w:szCs w:val="22"/>
                <w:lang w:val="bg-BG"/>
              </w:rPr>
              <w:t>1.</w:t>
            </w:r>
          </w:p>
        </w:tc>
        <w:tc>
          <w:tcPr>
            <w:tcW w:w="2282" w:type="pct"/>
            <w:gridSpan w:val="4"/>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D9210D" w:rsidRPr="009A23D1" w:rsidRDefault="00D9210D" w:rsidP="00D9210D">
            <w:pPr>
              <w:spacing w:before="120"/>
              <w:jc w:val="both"/>
              <w:rPr>
                <w:rFonts w:ascii="Times New Roman" w:hAnsi="Times New Roman"/>
                <w:sz w:val="22"/>
                <w:szCs w:val="22"/>
                <w:lang w:val="bg-BG"/>
              </w:rPr>
            </w:pPr>
            <w:r w:rsidRPr="009A23D1">
              <w:rPr>
                <w:rFonts w:ascii="Times New Roman" w:hAnsi="Times New Roman"/>
                <w:b/>
                <w:sz w:val="22"/>
                <w:szCs w:val="22"/>
                <w:lang w:val="bg-BG"/>
              </w:rPr>
              <w:t>Критерии за административно съответствие</w:t>
            </w:r>
          </w:p>
        </w:tc>
        <w:tc>
          <w:tcPr>
            <w:tcW w:w="25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9210D" w:rsidRPr="009A23D1" w:rsidRDefault="00D9210D" w:rsidP="009A23D1">
            <w:pPr>
              <w:spacing w:before="120"/>
              <w:jc w:val="both"/>
              <w:rPr>
                <w:rFonts w:ascii="Times New Roman" w:hAnsi="Times New Roman"/>
                <w:sz w:val="22"/>
                <w:szCs w:val="22"/>
                <w:lang w:val="bg-BG"/>
              </w:rPr>
            </w:pPr>
          </w:p>
        </w:tc>
      </w:tr>
      <w:tr w:rsidR="00DE3492" w:rsidRPr="009A23D1" w:rsidTr="00C67882">
        <w:trPr>
          <w:trHeight w:val="577"/>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9A23D1" w:rsidRDefault="00841E00" w:rsidP="00AA7EC2">
            <w:pPr>
              <w:spacing w:before="120"/>
              <w:jc w:val="both"/>
              <w:rPr>
                <w:rFonts w:ascii="Times New Roman" w:hAnsi="Times New Roman"/>
                <w:sz w:val="22"/>
                <w:szCs w:val="22"/>
                <w:lang w:val="bg-BG"/>
              </w:rPr>
            </w:pPr>
            <w:r w:rsidRPr="009A23D1">
              <w:rPr>
                <w:rFonts w:ascii="Times New Roman" w:hAnsi="Times New Roman"/>
                <w:sz w:val="22"/>
                <w:szCs w:val="22"/>
                <w:lang w:val="bg-BG"/>
              </w:rPr>
              <w:t>Проектното предложение е подписано с електронен подпис на лицето, представляващо кандидата, или упълномощено за целите на подаване на проектното предложение лице</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DE3492" w:rsidRPr="009A23D1" w:rsidRDefault="00DE3492" w:rsidP="007E69D1">
            <w:pPr>
              <w:spacing w:before="120"/>
              <w:rPr>
                <w:rFonts w:ascii="Times New Roman" w:hAnsi="Times New Roman"/>
                <w:sz w:val="22"/>
                <w:szCs w:val="22"/>
                <w:lang w:val="bg-BG"/>
              </w:rPr>
            </w:pP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CE5E7A" w:rsidRPr="009A23D1" w:rsidRDefault="00CE5E7A" w:rsidP="009A23D1">
            <w:pPr>
              <w:spacing w:before="60" w:after="60"/>
              <w:jc w:val="both"/>
              <w:rPr>
                <w:rFonts w:ascii="Times New Roman" w:hAnsi="Times New Roman"/>
                <w:sz w:val="22"/>
                <w:szCs w:val="22"/>
                <w:lang w:val="bg-BG"/>
              </w:rPr>
            </w:pPr>
            <w:r w:rsidRPr="009A23D1">
              <w:rPr>
                <w:rFonts w:ascii="Times New Roman" w:hAnsi="Times New Roman"/>
                <w:sz w:val="22"/>
                <w:szCs w:val="22"/>
                <w:lang w:val="bg-BG"/>
              </w:rPr>
              <w:t xml:space="preserve">Проектните предложения по процедурата следва да бъдат подадени само по електронен път с електронен подпис чрез системата ИСУН 2020. Формулярът за кандидатстване по процедурата се попълва от кандидата, съгласно инструкциите на Управляващия орган (УО), дадени в Указанията за попълване и подаване на електронен формуляр за кандидатстване по Оперативна програма „Региони в растеж“ 2014-2020 в ИСУН 2020 (Приложение Л3 към Насоките за кандидатстване). </w:t>
            </w:r>
          </w:p>
          <w:p w:rsidR="00DE3492" w:rsidRPr="009A23D1" w:rsidRDefault="00E201B6" w:rsidP="009A23D1">
            <w:pPr>
              <w:spacing w:before="120"/>
              <w:jc w:val="both"/>
              <w:rPr>
                <w:rFonts w:ascii="Times New Roman" w:hAnsi="Times New Roman"/>
                <w:sz w:val="22"/>
                <w:szCs w:val="22"/>
                <w:lang w:val="bg-BG"/>
              </w:rPr>
            </w:pPr>
            <w:r>
              <w:rPr>
                <w:rFonts w:ascii="Times New Roman" w:hAnsi="Times New Roman"/>
                <w:sz w:val="22"/>
                <w:szCs w:val="22"/>
                <w:lang w:val="bg-BG"/>
              </w:rPr>
              <w:t>Проектното предложение</w:t>
            </w:r>
            <w:r w:rsidRPr="008C7704">
              <w:rPr>
                <w:rFonts w:ascii="Times New Roman" w:hAnsi="Times New Roman"/>
                <w:sz w:val="22"/>
                <w:szCs w:val="22"/>
                <w:lang w:val="bg-BG"/>
              </w:rPr>
              <w:t xml:space="preserve"> следва да </w:t>
            </w:r>
            <w:r>
              <w:rPr>
                <w:rFonts w:ascii="Times New Roman" w:hAnsi="Times New Roman"/>
                <w:sz w:val="22"/>
                <w:szCs w:val="22"/>
                <w:lang w:val="bg-BG"/>
              </w:rPr>
              <w:t>е</w:t>
            </w:r>
            <w:r w:rsidRPr="008C7704">
              <w:rPr>
                <w:rFonts w:ascii="Times New Roman" w:hAnsi="Times New Roman"/>
                <w:sz w:val="22"/>
                <w:szCs w:val="22"/>
                <w:lang w:val="bg-BG"/>
              </w:rPr>
              <w:t xml:space="preserve"> подписан</w:t>
            </w:r>
            <w:r>
              <w:rPr>
                <w:rFonts w:ascii="Times New Roman" w:hAnsi="Times New Roman"/>
                <w:sz w:val="22"/>
                <w:szCs w:val="22"/>
                <w:lang w:val="bg-BG"/>
              </w:rPr>
              <w:t>о</w:t>
            </w:r>
            <w:r w:rsidRPr="008C7704">
              <w:rPr>
                <w:rFonts w:ascii="Times New Roman" w:hAnsi="Times New Roman"/>
                <w:sz w:val="22"/>
                <w:szCs w:val="22"/>
                <w:lang w:val="bg-BG"/>
              </w:rPr>
              <w:t xml:space="preserve"> с електронен подпис на лицето, представляващо кандидата (кмета на общината) или оправомощено за целите на подаване на проектното предложение лице.  </w:t>
            </w:r>
          </w:p>
        </w:tc>
      </w:tr>
      <w:tr w:rsidR="00DE3492"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B85427" w:rsidP="00A357FE">
            <w:pPr>
              <w:tabs>
                <w:tab w:val="left" w:pos="-284"/>
              </w:tabs>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Приложено е пълномощно на лицето за </w:t>
            </w:r>
            <w:r w:rsidR="00A357FE" w:rsidRPr="009A23D1">
              <w:rPr>
                <w:rFonts w:ascii="Times New Roman" w:hAnsi="Times New Roman"/>
                <w:sz w:val="22"/>
                <w:szCs w:val="22"/>
                <w:lang w:val="bg-BG"/>
              </w:rPr>
              <w:t>подписване</w:t>
            </w:r>
            <w:r w:rsidRPr="009A23D1">
              <w:rPr>
                <w:rFonts w:ascii="Times New Roman" w:hAnsi="Times New Roman"/>
                <w:sz w:val="22"/>
                <w:szCs w:val="22"/>
                <w:lang w:val="bg-BG"/>
              </w:rPr>
              <w:t xml:space="preserve"> </w:t>
            </w:r>
            <w:r w:rsidR="00A357FE" w:rsidRPr="009A23D1">
              <w:rPr>
                <w:rFonts w:ascii="Times New Roman" w:hAnsi="Times New Roman"/>
                <w:sz w:val="22"/>
                <w:szCs w:val="22"/>
                <w:lang w:val="bg-BG"/>
              </w:rPr>
              <w:t xml:space="preserve">с електронен подпис </w:t>
            </w:r>
            <w:r w:rsidRPr="009A23D1">
              <w:rPr>
                <w:rFonts w:ascii="Times New Roman" w:hAnsi="Times New Roman"/>
                <w:sz w:val="22"/>
                <w:szCs w:val="22"/>
                <w:lang w:val="bg-BG"/>
              </w:rPr>
              <w:t>на проектното предложение в ИСУН 2020 от името на кандидата (</w:t>
            </w:r>
            <w:r w:rsidRPr="009A23D1">
              <w:rPr>
                <w:rFonts w:ascii="Times New Roman" w:hAnsi="Times New Roman"/>
                <w:i/>
                <w:sz w:val="22"/>
                <w:szCs w:val="22"/>
                <w:lang w:val="bg-BG"/>
              </w:rPr>
              <w:t>ако е приложимо</w:t>
            </w:r>
            <w:r w:rsidRPr="009A23D1">
              <w:rPr>
                <w:rFonts w:ascii="Times New Roman" w:hAnsi="Times New Roman"/>
                <w:sz w:val="22"/>
                <w:szCs w:val="22"/>
                <w:lang w:val="bg-BG"/>
              </w:rPr>
              <w:t>)</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43232E" w:rsidRPr="009A23D1" w:rsidRDefault="0043232E" w:rsidP="009A23D1">
            <w:pPr>
              <w:spacing w:before="60" w:after="60"/>
              <w:jc w:val="both"/>
              <w:rPr>
                <w:rFonts w:ascii="Times New Roman" w:hAnsi="Times New Roman"/>
                <w:sz w:val="22"/>
                <w:szCs w:val="22"/>
                <w:lang w:val="bg-BG"/>
              </w:rPr>
            </w:pPr>
            <w:r w:rsidRPr="009A23D1">
              <w:rPr>
                <w:rFonts w:ascii="Times New Roman" w:hAnsi="Times New Roman"/>
                <w:sz w:val="22"/>
                <w:szCs w:val="22"/>
                <w:lang w:val="bg-BG"/>
              </w:rPr>
              <w:t>В случаите, когато лицето, представляващо кандидата (кмета на общината) е упълномощило друго лице да го представлява при електронното подписване на документите за кандидатстване и потвърждаване/ подаване на проектното предложение, към формуляра за кандидатстване се прилага пълномощно. Пълномощното се подава във формат сканирано копие.</w:t>
            </w:r>
          </w:p>
          <w:p w:rsidR="00DE3492" w:rsidRPr="009A23D1" w:rsidRDefault="0043232E" w:rsidP="009A23D1">
            <w:pPr>
              <w:spacing w:before="120"/>
              <w:jc w:val="both"/>
              <w:rPr>
                <w:rFonts w:ascii="Times New Roman" w:hAnsi="Times New Roman"/>
                <w:sz w:val="22"/>
                <w:szCs w:val="22"/>
                <w:lang w:val="bg-BG"/>
              </w:rPr>
            </w:pPr>
            <w:r w:rsidRPr="009A23D1">
              <w:rPr>
                <w:rFonts w:ascii="Times New Roman" w:hAnsi="Times New Roman"/>
                <w:sz w:val="22"/>
                <w:szCs w:val="22"/>
                <w:lang w:val="bg-BG"/>
              </w:rPr>
              <w:t>В пълномощното трябва да е изрично записано, че лицето е упълномощено да подаде проектно предложение по настоящата процедура и да подписва документите към него с електронен подпис.</w:t>
            </w:r>
          </w:p>
        </w:tc>
      </w:tr>
      <w:tr w:rsidR="00DE3492" w:rsidRPr="009A23D1" w:rsidTr="00C67882">
        <w:trPr>
          <w:trHeight w:val="577"/>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DE3492" w:rsidP="00841E00">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Представен е Технически/работен проект (ако за обектите има разработени пълни инвестиционни проекти към момента на кандидатстване) </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9A23D1" w:rsidRDefault="0043232E" w:rsidP="009A23D1">
            <w:pPr>
              <w:spacing w:before="120"/>
              <w:jc w:val="both"/>
              <w:rPr>
                <w:rFonts w:ascii="Times New Roman" w:hAnsi="Times New Roman"/>
                <w:sz w:val="22"/>
                <w:szCs w:val="22"/>
                <w:lang w:val="bg-BG"/>
              </w:rPr>
            </w:pPr>
            <w:r w:rsidRPr="009A23D1">
              <w:rPr>
                <w:rFonts w:ascii="Times New Roman" w:hAnsi="Times New Roman"/>
                <w:sz w:val="22"/>
                <w:szCs w:val="22"/>
                <w:lang w:val="bg-BG"/>
              </w:rPr>
              <w:t>По този критерий се проверява само наличието на технически/работен проект в ИСУН 2020, без да се извършва неговата проверка по същество. Всеки оценител описва за всеки обект, включен в проектното предложение, какво точно включва представената документация (проекти по части „Архитектура“, „Конструкции“ и т.н.; становища – ВиК, Енерго, НИНКН, РИОСВ и др.; разрешение за строеж и т.н.).</w:t>
            </w:r>
          </w:p>
        </w:tc>
      </w:tr>
      <w:tr w:rsidR="00DE3492" w:rsidRPr="009A23D1" w:rsidTr="00C67882">
        <w:trPr>
          <w:trHeight w:val="577"/>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DE3492" w:rsidP="00841E00">
            <w:pPr>
              <w:spacing w:before="120"/>
              <w:jc w:val="both"/>
              <w:rPr>
                <w:rFonts w:ascii="Times New Roman" w:hAnsi="Times New Roman"/>
                <w:sz w:val="22"/>
                <w:szCs w:val="22"/>
                <w:lang w:val="bg-BG"/>
              </w:rPr>
            </w:pPr>
            <w:r w:rsidRPr="009A23D1">
              <w:rPr>
                <w:rFonts w:ascii="Times New Roman" w:hAnsi="Times New Roman"/>
                <w:sz w:val="22"/>
                <w:szCs w:val="22"/>
                <w:lang w:val="bg-BG"/>
              </w:rPr>
              <w:t>Представена е обща ситуация на проекта (схема, чертеж) с обяснителна записка, заверени от главния архитект (ако за обектите няма разработени пълни инвестиционни проекти към момента на кандидатстване)</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9A23D1" w:rsidRDefault="0043232E" w:rsidP="009A23D1">
            <w:pPr>
              <w:spacing w:before="120"/>
              <w:jc w:val="both"/>
              <w:rPr>
                <w:rFonts w:ascii="Times New Roman" w:hAnsi="Times New Roman"/>
                <w:sz w:val="22"/>
                <w:szCs w:val="22"/>
                <w:lang w:val="bg-BG"/>
              </w:rPr>
            </w:pPr>
            <w:r w:rsidRPr="009A23D1">
              <w:rPr>
                <w:rFonts w:ascii="Times New Roman" w:hAnsi="Times New Roman"/>
                <w:sz w:val="22"/>
                <w:szCs w:val="22"/>
                <w:lang w:val="bg-BG"/>
              </w:rPr>
              <w:t>В случай че за обекта/ите няма разработени пълни инвестиционни проекти на етапа на кандидатстване, бенефициентът следва да представи обща ситуация на проекта (схема, чертеж) с обяснителна записка, заверени от главния архитект на общината. Извършва се проверка на представените документи (дали са обща ситуация и обяснителна записка, както и дали са заверени от главния архитект) и се описват обектите, за които са представени съответните документи.</w:t>
            </w:r>
          </w:p>
        </w:tc>
      </w:tr>
      <w:tr w:rsidR="00DE3492"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9A23D1" w:rsidRDefault="00DE3492" w:rsidP="00CB17C2">
            <w:pPr>
              <w:spacing w:before="120"/>
              <w:jc w:val="both"/>
              <w:rPr>
                <w:rFonts w:ascii="Times New Roman" w:hAnsi="Times New Roman"/>
                <w:sz w:val="22"/>
                <w:szCs w:val="22"/>
                <w:lang w:val="bg-BG"/>
              </w:rPr>
            </w:pPr>
            <w:r w:rsidRPr="009A23D1">
              <w:rPr>
                <w:rFonts w:ascii="Times New Roman" w:hAnsi="Times New Roman"/>
                <w:sz w:val="22"/>
                <w:szCs w:val="22"/>
                <w:lang w:val="bg-BG"/>
              </w:rPr>
              <w:t>Приложена е подробна количествено-стойностна сметка (в случай на наличие на технически/работен проект към момента на кандидатстване) или обобщена количествено-стойностна сметк</w:t>
            </w:r>
            <w:r w:rsidR="00CB17C2">
              <w:rPr>
                <w:rFonts w:ascii="Times New Roman" w:hAnsi="Times New Roman"/>
                <w:sz w:val="22"/>
                <w:szCs w:val="22"/>
                <w:lang w:val="bg-BG"/>
              </w:rPr>
              <w:t xml:space="preserve">а </w:t>
            </w:r>
            <w:r w:rsidRPr="009A23D1">
              <w:rPr>
                <w:rFonts w:ascii="Times New Roman" w:hAnsi="Times New Roman"/>
                <w:sz w:val="22"/>
                <w:szCs w:val="22"/>
                <w:lang w:val="bg-BG"/>
              </w:rPr>
              <w:t>по</w:t>
            </w:r>
            <w:r w:rsidR="00CB17C2">
              <w:rPr>
                <w:rFonts w:ascii="Times New Roman" w:hAnsi="Times New Roman"/>
                <w:sz w:val="22"/>
                <w:szCs w:val="22"/>
                <w:lang w:val="bg-BG"/>
              </w:rPr>
              <w:t xml:space="preserve"> </w:t>
            </w:r>
            <w:r w:rsidRPr="009A23D1">
              <w:rPr>
                <w:rFonts w:ascii="Times New Roman" w:hAnsi="Times New Roman"/>
                <w:sz w:val="22"/>
                <w:szCs w:val="22"/>
                <w:lang w:val="bg-BG"/>
              </w:rPr>
              <w:t xml:space="preserve">окрупнени показатели (в случай на липса на технически/работен проект към момента на кандидатстване) </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DE3492" w:rsidRPr="009A23D1" w:rsidRDefault="00DE3492" w:rsidP="007E69D1">
            <w:pPr>
              <w:spacing w:before="120"/>
              <w:rPr>
                <w:rFonts w:ascii="Times New Roman" w:hAnsi="Times New Roman"/>
                <w:sz w:val="22"/>
                <w:szCs w:val="22"/>
                <w:lang w:val="bg-BG"/>
              </w:rPr>
            </w:pP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CB17C2" w:rsidRDefault="0043232E" w:rsidP="00891C30">
            <w:pPr>
              <w:spacing w:before="120"/>
              <w:jc w:val="both"/>
              <w:rPr>
                <w:rFonts w:ascii="Times New Roman" w:hAnsi="Times New Roman"/>
                <w:sz w:val="22"/>
                <w:szCs w:val="22"/>
                <w:lang w:val="bg-BG"/>
              </w:rPr>
            </w:pPr>
            <w:r w:rsidRPr="009A23D1">
              <w:rPr>
                <w:rFonts w:ascii="Times New Roman" w:hAnsi="Times New Roman"/>
                <w:sz w:val="22"/>
                <w:szCs w:val="22"/>
                <w:lang w:val="bg-BG"/>
              </w:rPr>
              <w:t>Извършва се проверка и се описва кой от двата вида документи е представен за всеки обект (подробна КСС или обобщена КСС по окрупнени показатели).</w:t>
            </w:r>
          </w:p>
        </w:tc>
      </w:tr>
      <w:tr w:rsidR="00DE3492"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9A23D1" w:rsidRDefault="00DE3492"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Приложена е Декларация, че проектът или дейности от него не е финансиран от други публични източници (Приложение В1)</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9A23D1" w:rsidRDefault="00DE3492" w:rsidP="007E69D1">
            <w:pPr>
              <w:spacing w:before="120"/>
              <w:rPr>
                <w:rFonts w:ascii="Times New Roman" w:hAnsi="Times New Roman"/>
                <w:sz w:val="22"/>
                <w:szCs w:val="22"/>
                <w:lang w:val="bg-BG"/>
              </w:rPr>
            </w:pP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9A23D1" w:rsidRDefault="005C5306" w:rsidP="00492B7D">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w:t>
            </w:r>
            <w:r w:rsidR="00492B7D">
              <w:rPr>
                <w:rFonts w:ascii="Times New Roman" w:hAnsi="Times New Roman"/>
                <w:sz w:val="22"/>
                <w:szCs w:val="22"/>
                <w:lang w:val="bg-BG"/>
              </w:rPr>
              <w:t>–</w:t>
            </w:r>
            <w:r w:rsidRPr="009A23D1">
              <w:rPr>
                <w:rFonts w:ascii="Times New Roman" w:hAnsi="Times New Roman"/>
                <w:sz w:val="22"/>
                <w:szCs w:val="22"/>
                <w:lang w:val="bg-BG"/>
              </w:rPr>
              <w:t xml:space="preserve"> </w:t>
            </w:r>
            <w:r w:rsidRPr="009A23D1">
              <w:rPr>
                <w:rFonts w:ascii="Times New Roman" w:hAnsi="Times New Roman"/>
                <w:b/>
                <w:i/>
                <w:sz w:val="22"/>
                <w:szCs w:val="22"/>
                <w:lang w:val="bg-BG"/>
              </w:rPr>
              <w:t>в</w:t>
            </w:r>
            <w:r w:rsidR="00492B7D">
              <w:rPr>
                <w:rFonts w:ascii="Times New Roman" w:hAnsi="Times New Roman"/>
                <w:b/>
                <w:i/>
                <w:sz w:val="22"/>
                <w:szCs w:val="22"/>
                <w:lang w:val="bg-BG"/>
              </w:rPr>
              <w:t xml:space="preserve"> </w:t>
            </w:r>
            <w:r w:rsidRPr="009A23D1">
              <w:rPr>
                <w:rFonts w:ascii="Times New Roman" w:hAnsi="Times New Roman"/>
                <w:b/>
                <w:i/>
                <w:sz w:val="22"/>
                <w:szCs w:val="22"/>
                <w:lang w:val="bg-BG"/>
              </w:rPr>
              <w:t>оригинал, файл формат WORD, подписано с електронен подпис от кандидата</w:t>
            </w:r>
            <w:r w:rsidRPr="009A23D1">
              <w:rPr>
                <w:rFonts w:ascii="Times New Roman" w:hAnsi="Times New Roman"/>
                <w:b/>
                <w:sz w:val="22"/>
                <w:szCs w:val="22"/>
                <w:lang w:val="bg-BG"/>
              </w:rPr>
              <w:t xml:space="preserve">. </w:t>
            </w:r>
            <w:r w:rsidRPr="009A23D1">
              <w:rPr>
                <w:rFonts w:ascii="Times New Roman" w:hAnsi="Times New Roman"/>
                <w:sz w:val="22"/>
                <w:szCs w:val="22"/>
                <w:lang w:val="bg-BG"/>
              </w:rPr>
              <w:t>Извършва се проверка дали декларацията съдържа всички необходими текстове съгласно образеца към Насоките за кандидатстване,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актуална.</w:t>
            </w:r>
          </w:p>
        </w:tc>
      </w:tr>
      <w:tr w:rsidR="00DE3492"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9A23D1" w:rsidRDefault="00DE3492" w:rsidP="00841E00">
            <w:pPr>
              <w:tabs>
                <w:tab w:val="left" w:pos="-284"/>
              </w:tabs>
              <w:spacing w:before="120"/>
              <w:jc w:val="both"/>
              <w:rPr>
                <w:rFonts w:ascii="Times New Roman" w:hAnsi="Times New Roman"/>
                <w:sz w:val="22"/>
                <w:szCs w:val="22"/>
                <w:lang w:val="bg-BG"/>
              </w:rPr>
            </w:pPr>
            <w:r w:rsidRPr="009A23D1">
              <w:rPr>
                <w:rFonts w:ascii="Times New Roman" w:hAnsi="Times New Roman"/>
                <w:sz w:val="22"/>
                <w:szCs w:val="22"/>
                <w:lang w:val="bg-BG"/>
              </w:rPr>
              <w:t>Приложена е декларация, че проектът не генерира приходи (Приложение В2)</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492B7D" w:rsidRDefault="00492B7D" w:rsidP="00492B7D">
            <w:pPr>
              <w:spacing w:before="120"/>
              <w:jc w:val="both"/>
              <w:rPr>
                <w:rFonts w:ascii="Times New Roman" w:hAnsi="Times New Roman"/>
                <w:sz w:val="22"/>
                <w:szCs w:val="22"/>
                <w:lang w:val="bg-BG"/>
              </w:rPr>
            </w:pPr>
            <w:r w:rsidRPr="00492B7D">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w:t>
            </w:r>
            <w:r>
              <w:rPr>
                <w:rFonts w:ascii="Times New Roman" w:hAnsi="Times New Roman"/>
                <w:sz w:val="22"/>
                <w:szCs w:val="22"/>
                <w:lang w:val="bg-BG"/>
              </w:rPr>
              <w:t xml:space="preserve">– </w:t>
            </w:r>
            <w:r w:rsidRPr="00492B7D">
              <w:rPr>
                <w:rFonts w:ascii="Times New Roman" w:hAnsi="Times New Roman"/>
                <w:b/>
                <w:i/>
                <w:sz w:val="22"/>
                <w:szCs w:val="22"/>
                <w:lang w:val="bg-BG"/>
              </w:rPr>
              <w:t>в оригинал, файл формат WORD, подписан</w:t>
            </w:r>
            <w:r>
              <w:rPr>
                <w:rFonts w:ascii="Times New Roman" w:hAnsi="Times New Roman"/>
                <w:b/>
                <w:i/>
                <w:sz w:val="22"/>
                <w:szCs w:val="22"/>
                <w:lang w:val="bg-BG"/>
              </w:rPr>
              <w:t>о</w:t>
            </w:r>
            <w:r w:rsidRPr="00492B7D">
              <w:rPr>
                <w:rFonts w:ascii="Times New Roman" w:hAnsi="Times New Roman"/>
                <w:b/>
                <w:i/>
                <w:sz w:val="22"/>
                <w:szCs w:val="22"/>
                <w:lang w:val="bg-BG"/>
              </w:rPr>
              <w:t xml:space="preserve"> с електронен подпис от кандидата</w:t>
            </w:r>
            <w:r w:rsidRPr="00492B7D">
              <w:rPr>
                <w:rFonts w:ascii="Times New Roman" w:hAnsi="Times New Roman"/>
                <w:b/>
                <w:sz w:val="22"/>
                <w:szCs w:val="22"/>
                <w:lang w:val="bg-BG"/>
              </w:rPr>
              <w:t xml:space="preserve">. </w:t>
            </w:r>
            <w:r w:rsidRPr="00492B7D">
              <w:rPr>
                <w:rFonts w:ascii="Times New Roman" w:hAnsi="Times New Roman"/>
                <w:sz w:val="22"/>
                <w:szCs w:val="22"/>
                <w:lang w:val="bg-BG"/>
              </w:rPr>
              <w:t>Извършва се проверка дали декларацията съдържа всички необходими текстове съгласно образеца към Насоките за кандидатстване, дали в декларацията са попълнени данните на лицето, представляващо кандидата (кмета на общината), дали се отнася за конкретното проектно предложение, дали е избрана една от двете изброени в декларацията хипотези (</w:t>
            </w:r>
            <w:r w:rsidRPr="00492B7D">
              <w:rPr>
                <w:rFonts w:ascii="Times New Roman" w:hAnsi="Times New Roman"/>
                <w:i/>
                <w:sz w:val="22"/>
                <w:szCs w:val="22"/>
                <w:lang w:val="bg-BG"/>
              </w:rPr>
              <w:t>„не генерира нетни приходи“</w:t>
            </w:r>
            <w:r w:rsidRPr="00492B7D">
              <w:rPr>
                <w:rFonts w:ascii="Times New Roman" w:hAnsi="Times New Roman"/>
                <w:sz w:val="22"/>
                <w:szCs w:val="22"/>
                <w:lang w:val="bg-BG"/>
              </w:rPr>
              <w:t xml:space="preserve"> или </w:t>
            </w:r>
            <w:r w:rsidRPr="00492B7D">
              <w:rPr>
                <w:rFonts w:ascii="Times New Roman" w:hAnsi="Times New Roman"/>
                <w:i/>
                <w:sz w:val="22"/>
                <w:szCs w:val="22"/>
                <w:lang w:val="bg-BG"/>
              </w:rPr>
              <w:t xml:space="preserve">„генерира нетни </w:t>
            </w:r>
            <w:r w:rsidRPr="00492B7D">
              <w:rPr>
                <w:rFonts w:ascii="Times New Roman" w:hAnsi="Times New Roman"/>
                <w:i/>
                <w:sz w:val="22"/>
                <w:szCs w:val="22"/>
                <w:lang w:val="bg-BG"/>
              </w:rPr>
              <w:lastRenderedPageBreak/>
              <w:t>приходи, но общият размер на допустимите разходи не надвишава левовата равностойност на 1 000 000 евро“</w:t>
            </w:r>
            <w:r w:rsidRPr="00492B7D">
              <w:rPr>
                <w:rFonts w:ascii="Times New Roman" w:hAnsi="Times New Roman"/>
                <w:sz w:val="22"/>
                <w:szCs w:val="22"/>
                <w:lang w:val="bg-BG"/>
              </w:rPr>
              <w:t>), както и дали има дата на подписването й и дали датата е актуална.</w:t>
            </w:r>
          </w:p>
        </w:tc>
      </w:tr>
      <w:tr w:rsidR="00555267"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5267" w:rsidRPr="009A23D1" w:rsidRDefault="00555267"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5267" w:rsidRPr="009A23D1" w:rsidRDefault="001811B6" w:rsidP="001811B6">
            <w:pPr>
              <w:tabs>
                <w:tab w:val="left" w:pos="-284"/>
              </w:tabs>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Приложена е декларация, че партньора и овластените да го представляват лица не са свързани лица с ръководителя на УО и не попадат в случаите по чл.21 или 22 от Закона за предотвратяване или установяване на конфликт на интереси </w:t>
            </w:r>
            <w:r w:rsidR="00555267" w:rsidRPr="009A23D1">
              <w:rPr>
                <w:rFonts w:ascii="Times New Roman" w:hAnsi="Times New Roman"/>
                <w:sz w:val="22"/>
                <w:szCs w:val="22"/>
                <w:lang w:val="bg-BG"/>
              </w:rPr>
              <w:t>(Приложение В3)</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5267" w:rsidRPr="009A23D1" w:rsidRDefault="00555267"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5267" w:rsidRPr="009A23D1" w:rsidRDefault="00555267"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555267" w:rsidRPr="009A23D1" w:rsidRDefault="00555267"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555267" w:rsidRPr="009A23D1" w:rsidRDefault="005C5306" w:rsidP="009A23D1">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r w:rsidRPr="009A23D1">
              <w:rPr>
                <w:rFonts w:ascii="Times New Roman" w:hAnsi="Times New Roman"/>
                <w:sz w:val="22"/>
                <w:szCs w:val="22"/>
                <w:lang w:val="bg-BG"/>
              </w:rPr>
              <w:t>Извършва се проверка дали декларацията съдържа всички необходими текстове съгласно образеца към Насоките за кандидатстване, дали в декларацията са попълнени данните на лицето/ата, представляващо/и партньора, както и дали има дата на подписването й и дали датата е актуална.</w:t>
            </w:r>
          </w:p>
        </w:tc>
      </w:tr>
      <w:tr w:rsidR="00DE3492"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492B7D" w:rsidP="00492B7D">
            <w:pPr>
              <w:tabs>
                <w:tab w:val="left" w:pos="-284"/>
              </w:tabs>
              <w:spacing w:before="120"/>
              <w:jc w:val="both"/>
              <w:rPr>
                <w:rFonts w:ascii="Times New Roman" w:hAnsi="Times New Roman"/>
                <w:sz w:val="22"/>
                <w:szCs w:val="22"/>
                <w:lang w:val="bg-BG"/>
              </w:rPr>
            </w:pPr>
            <w:r>
              <w:rPr>
                <w:rFonts w:ascii="Times New Roman" w:hAnsi="Times New Roman"/>
                <w:sz w:val="22"/>
                <w:szCs w:val="22"/>
                <w:lang w:val="bg-BG"/>
              </w:rPr>
              <w:t xml:space="preserve">Приложен е финансов анализ – в </w:t>
            </w:r>
            <w:r w:rsidR="00DE3492" w:rsidRPr="009A23D1">
              <w:rPr>
                <w:rFonts w:ascii="Times New Roman" w:hAnsi="Times New Roman"/>
                <w:sz w:val="22"/>
                <w:szCs w:val="22"/>
                <w:lang w:val="bg-BG"/>
              </w:rPr>
              <w:t>случай че проектът генерира нетни приходи и общият размер на допустимите разходи надвишава левовата равностойност на 1 000 000 евро</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9A23D1" w:rsidRDefault="00DE3492"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9A23D1" w:rsidRDefault="00492B7D" w:rsidP="00B527EE">
            <w:pPr>
              <w:spacing w:before="120"/>
              <w:jc w:val="both"/>
              <w:rPr>
                <w:rFonts w:ascii="Times New Roman" w:hAnsi="Times New Roman"/>
                <w:sz w:val="22"/>
                <w:szCs w:val="22"/>
                <w:lang w:val="bg-BG"/>
              </w:rPr>
            </w:pPr>
            <w:r>
              <w:rPr>
                <w:rFonts w:ascii="Times New Roman" w:hAnsi="Times New Roman"/>
                <w:sz w:val="22"/>
                <w:szCs w:val="22"/>
                <w:lang w:val="bg-BG"/>
              </w:rPr>
              <w:t>В</w:t>
            </w:r>
            <w:r w:rsidRPr="00492B7D">
              <w:rPr>
                <w:rFonts w:ascii="Times New Roman" w:hAnsi="Times New Roman"/>
                <w:sz w:val="22"/>
                <w:szCs w:val="22"/>
                <w:lang w:val="bg-BG"/>
              </w:rPr>
              <w:t xml:space="preserve"> случай че </w:t>
            </w:r>
            <w:r w:rsidR="00B527EE">
              <w:rPr>
                <w:rFonts w:ascii="Times New Roman" w:hAnsi="Times New Roman"/>
                <w:b/>
                <w:sz w:val="22"/>
                <w:szCs w:val="22"/>
                <w:lang w:val="bg-BG"/>
              </w:rPr>
              <w:t>има потенциал да се</w:t>
            </w:r>
            <w:r w:rsidR="00B527EE" w:rsidRPr="00CE15FC">
              <w:rPr>
                <w:rFonts w:ascii="Times New Roman" w:hAnsi="Times New Roman"/>
                <w:b/>
                <w:sz w:val="22"/>
                <w:szCs w:val="22"/>
                <w:lang w:val="bg-BG"/>
              </w:rPr>
              <w:t xml:space="preserve"> </w:t>
            </w:r>
            <w:r w:rsidRPr="00CE15FC">
              <w:rPr>
                <w:rFonts w:ascii="Times New Roman" w:hAnsi="Times New Roman"/>
                <w:b/>
                <w:sz w:val="22"/>
                <w:szCs w:val="22"/>
                <w:lang w:val="bg-BG"/>
              </w:rPr>
              <w:t>генерира</w:t>
            </w:r>
            <w:r w:rsidR="00B527EE">
              <w:rPr>
                <w:rFonts w:ascii="Times New Roman" w:hAnsi="Times New Roman"/>
                <w:b/>
                <w:sz w:val="22"/>
                <w:szCs w:val="22"/>
                <w:lang w:val="bg-BG"/>
              </w:rPr>
              <w:t>т</w:t>
            </w:r>
            <w:r w:rsidRPr="00CE15FC">
              <w:rPr>
                <w:rFonts w:ascii="Times New Roman" w:hAnsi="Times New Roman"/>
                <w:b/>
                <w:sz w:val="22"/>
                <w:szCs w:val="22"/>
                <w:lang w:val="bg-BG"/>
              </w:rPr>
              <w:t xml:space="preserve"> приходи </w:t>
            </w:r>
            <w:r w:rsidR="00657999" w:rsidRPr="00B527EE">
              <w:rPr>
                <w:rFonts w:ascii="Times New Roman" w:hAnsi="Times New Roman"/>
                <w:b/>
                <w:sz w:val="22"/>
                <w:szCs w:val="22"/>
                <w:u w:val="single"/>
                <w:lang w:val="bg-BG"/>
              </w:rPr>
              <w:t>в резултат от</w:t>
            </w:r>
            <w:r w:rsidR="00657999" w:rsidRPr="00CE15FC">
              <w:rPr>
                <w:rFonts w:ascii="Times New Roman" w:hAnsi="Times New Roman"/>
                <w:b/>
                <w:sz w:val="22"/>
                <w:szCs w:val="22"/>
                <w:lang w:val="bg-BG"/>
              </w:rPr>
              <w:t xml:space="preserve"> изпълнението на проекта</w:t>
            </w:r>
            <w:r w:rsidR="00657999">
              <w:rPr>
                <w:rFonts w:ascii="Times New Roman" w:hAnsi="Times New Roman"/>
                <w:sz w:val="22"/>
                <w:szCs w:val="22"/>
                <w:lang w:val="bg-BG"/>
              </w:rPr>
              <w:t xml:space="preserve"> </w:t>
            </w:r>
            <w:r w:rsidRPr="00492B7D">
              <w:rPr>
                <w:rFonts w:ascii="Times New Roman" w:hAnsi="Times New Roman"/>
                <w:sz w:val="22"/>
                <w:szCs w:val="22"/>
                <w:lang w:val="bg-BG"/>
              </w:rPr>
              <w:t>и общият размер на допустимите разходи надвиш</w:t>
            </w:r>
            <w:r w:rsidR="00657999">
              <w:rPr>
                <w:rFonts w:ascii="Times New Roman" w:hAnsi="Times New Roman"/>
                <w:sz w:val="22"/>
                <w:szCs w:val="22"/>
                <w:lang w:val="bg-BG"/>
              </w:rPr>
              <w:t>ава левовата равностойност на 1 </w:t>
            </w:r>
            <w:r w:rsidRPr="00492B7D">
              <w:rPr>
                <w:rFonts w:ascii="Times New Roman" w:hAnsi="Times New Roman"/>
                <w:sz w:val="22"/>
                <w:szCs w:val="22"/>
                <w:lang w:val="bg-BG"/>
              </w:rPr>
              <w:t>000</w:t>
            </w:r>
            <w:r w:rsidR="00657999">
              <w:rPr>
                <w:rFonts w:ascii="Times New Roman" w:hAnsi="Times New Roman"/>
                <w:sz w:val="22"/>
                <w:szCs w:val="22"/>
                <w:lang w:val="bg-BG"/>
              </w:rPr>
              <w:t xml:space="preserve"> </w:t>
            </w:r>
            <w:r w:rsidRPr="00492B7D">
              <w:rPr>
                <w:rFonts w:ascii="Times New Roman" w:hAnsi="Times New Roman"/>
                <w:sz w:val="22"/>
                <w:szCs w:val="22"/>
                <w:lang w:val="bg-BG"/>
              </w:rPr>
              <w:t>000 евро</w:t>
            </w:r>
            <w:r>
              <w:rPr>
                <w:rFonts w:ascii="Times New Roman" w:hAnsi="Times New Roman"/>
                <w:sz w:val="22"/>
                <w:szCs w:val="22"/>
                <w:lang w:val="bg-BG"/>
              </w:rPr>
              <w:t>,</w:t>
            </w:r>
            <w:r w:rsidR="00657999">
              <w:rPr>
                <w:rFonts w:ascii="Times New Roman" w:hAnsi="Times New Roman"/>
                <w:sz w:val="22"/>
                <w:szCs w:val="22"/>
                <w:lang w:val="bg-BG"/>
              </w:rPr>
              <w:t xml:space="preserve"> </w:t>
            </w:r>
            <w:r w:rsidR="00F40B8E">
              <w:rPr>
                <w:rFonts w:ascii="Times New Roman" w:hAnsi="Times New Roman"/>
                <w:sz w:val="22"/>
                <w:szCs w:val="22"/>
                <w:lang w:val="bg-BG"/>
              </w:rPr>
              <w:t xml:space="preserve">кандидатът следва да представи финансов анализ. Проверява се </w:t>
            </w:r>
            <w:r>
              <w:rPr>
                <w:rFonts w:ascii="Times New Roman" w:hAnsi="Times New Roman"/>
                <w:sz w:val="22"/>
                <w:szCs w:val="22"/>
                <w:lang w:val="bg-BG"/>
              </w:rPr>
              <w:t xml:space="preserve">дали е приложен финансов анализ </w:t>
            </w:r>
            <w:r w:rsidRPr="009A23D1">
              <w:rPr>
                <w:rFonts w:ascii="Times New Roman" w:hAnsi="Times New Roman"/>
                <w:sz w:val="22"/>
                <w:szCs w:val="22"/>
                <w:lang w:val="bg-BG"/>
              </w:rPr>
              <w:t xml:space="preserve">съобразно изискванията на Насоките за кандидатстване, приложение Л1 </w:t>
            </w:r>
            <w:r>
              <w:rPr>
                <w:rFonts w:ascii="Times New Roman" w:hAnsi="Times New Roman"/>
                <w:sz w:val="22"/>
                <w:szCs w:val="22"/>
                <w:lang w:val="bg-BG"/>
              </w:rPr>
              <w:t xml:space="preserve">– </w:t>
            </w:r>
            <w:r w:rsidRPr="00492B7D">
              <w:rPr>
                <w:rFonts w:ascii="Times New Roman" w:hAnsi="Times New Roman"/>
                <w:b/>
                <w:i/>
                <w:sz w:val="22"/>
                <w:szCs w:val="22"/>
                <w:lang w:val="bg-BG"/>
              </w:rPr>
              <w:t>в</w:t>
            </w:r>
            <w:r>
              <w:rPr>
                <w:rFonts w:ascii="Times New Roman" w:hAnsi="Times New Roman"/>
                <w:b/>
                <w:i/>
                <w:sz w:val="22"/>
                <w:szCs w:val="22"/>
                <w:lang w:val="bg-BG"/>
              </w:rPr>
              <w:t xml:space="preserve"> </w:t>
            </w:r>
            <w:r w:rsidRPr="00492B7D">
              <w:rPr>
                <w:rFonts w:ascii="Times New Roman" w:hAnsi="Times New Roman"/>
                <w:b/>
                <w:i/>
                <w:sz w:val="22"/>
                <w:szCs w:val="22"/>
                <w:lang w:val="bg-BG"/>
              </w:rPr>
              <w:t>оригинал</w:t>
            </w:r>
            <w:r>
              <w:rPr>
                <w:rFonts w:ascii="Times New Roman" w:hAnsi="Times New Roman"/>
                <w:b/>
                <w:i/>
                <w:sz w:val="22"/>
                <w:szCs w:val="22"/>
                <w:lang w:val="bg-BG"/>
              </w:rPr>
              <w:t>,</w:t>
            </w:r>
            <w:r w:rsidRPr="00492B7D">
              <w:rPr>
                <w:rFonts w:ascii="Times New Roman" w:hAnsi="Times New Roman"/>
                <w:b/>
                <w:i/>
                <w:sz w:val="22"/>
                <w:szCs w:val="22"/>
                <w:lang w:val="bg-BG"/>
              </w:rPr>
              <w:t xml:space="preserve"> файл формат WORD, подписан с електронен подпис от кандидата. Всички таблици и изчисления, включени във финансовия анализ се подават в оригинал</w:t>
            </w:r>
            <w:r w:rsidR="00F40B8E">
              <w:rPr>
                <w:rFonts w:ascii="Times New Roman" w:hAnsi="Times New Roman"/>
                <w:b/>
                <w:i/>
                <w:sz w:val="22"/>
                <w:szCs w:val="22"/>
                <w:lang w:val="bg-BG"/>
              </w:rPr>
              <w:t>,</w:t>
            </w:r>
            <w:r w:rsidRPr="00492B7D">
              <w:rPr>
                <w:rFonts w:ascii="Times New Roman" w:hAnsi="Times New Roman"/>
                <w:b/>
                <w:i/>
                <w:sz w:val="22"/>
                <w:szCs w:val="22"/>
                <w:lang w:val="bg-BG"/>
              </w:rPr>
              <w:t xml:space="preserve"> файл формат Excel, подписан с електронен подпис от кандидата.</w:t>
            </w: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tabs>
                <w:tab w:val="left" w:pos="-284"/>
              </w:tabs>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Съгласно приложената декларация (Приложение В2) проектът генерира приходи, но общият размер на допустимите разходи </w:t>
            </w:r>
            <w:r w:rsidRPr="009A23D1">
              <w:rPr>
                <w:rFonts w:ascii="Times New Roman" w:hAnsi="Times New Roman"/>
                <w:b/>
                <w:sz w:val="22"/>
                <w:szCs w:val="22"/>
                <w:lang w:val="bg-BG"/>
              </w:rPr>
              <w:t>не</w:t>
            </w:r>
            <w:r w:rsidRPr="009A23D1">
              <w:rPr>
                <w:rFonts w:ascii="Times New Roman" w:hAnsi="Times New Roman"/>
                <w:sz w:val="22"/>
                <w:szCs w:val="22"/>
                <w:lang w:val="bg-BG"/>
              </w:rPr>
              <w:t xml:space="preserve"> надвишава левовата равностойност на 1 000 000 евро</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CC5276" w:rsidRPr="00CC5276" w:rsidRDefault="00492B7D" w:rsidP="00492B7D">
            <w:pPr>
              <w:spacing w:before="120"/>
              <w:jc w:val="both"/>
              <w:rPr>
                <w:rFonts w:ascii="Times New Roman" w:hAnsi="Times New Roman"/>
                <w:sz w:val="22"/>
                <w:szCs w:val="22"/>
                <w:lang w:val="bg-BG"/>
              </w:rPr>
            </w:pPr>
            <w:r>
              <w:rPr>
                <w:rFonts w:ascii="Times New Roman" w:hAnsi="Times New Roman"/>
                <w:sz w:val="22"/>
                <w:szCs w:val="22"/>
                <w:lang w:val="bg-BG"/>
              </w:rPr>
              <w:t xml:space="preserve">Проверка по този критерий се извършва </w:t>
            </w:r>
            <w:r w:rsidRPr="00CC5276">
              <w:rPr>
                <w:rFonts w:ascii="Times New Roman" w:hAnsi="Times New Roman"/>
                <w:b/>
                <w:sz w:val="22"/>
                <w:szCs w:val="22"/>
                <w:lang w:val="bg-BG"/>
              </w:rPr>
              <w:t>само в случай на проектни предложения, чиято обща стойност не надвишава левова равностойност на 1 000 000 евро</w:t>
            </w:r>
            <w:r w:rsidR="00B527EE">
              <w:rPr>
                <w:rFonts w:ascii="Times New Roman" w:hAnsi="Times New Roman"/>
                <w:b/>
                <w:sz w:val="22"/>
                <w:szCs w:val="22"/>
                <w:lang w:val="bg-BG"/>
              </w:rPr>
              <w:t xml:space="preserve"> или ако проектът няма потенциал да генерира приходи</w:t>
            </w:r>
            <w:r w:rsidRPr="00CC5276">
              <w:rPr>
                <w:rFonts w:ascii="Times New Roman" w:hAnsi="Times New Roman"/>
                <w:b/>
                <w:sz w:val="22"/>
                <w:szCs w:val="22"/>
                <w:lang w:val="bg-BG"/>
              </w:rPr>
              <w:t>.</w:t>
            </w:r>
          </w:p>
          <w:p w:rsidR="00934A51" w:rsidRDefault="00492B7D" w:rsidP="00CC5276">
            <w:pPr>
              <w:spacing w:before="120"/>
              <w:jc w:val="both"/>
              <w:rPr>
                <w:rFonts w:ascii="Times New Roman" w:hAnsi="Times New Roman"/>
                <w:sz w:val="22"/>
                <w:szCs w:val="22"/>
                <w:lang w:val="bg-BG"/>
              </w:rPr>
            </w:pPr>
            <w:r w:rsidRPr="00492B7D">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w:t>
            </w:r>
            <w:r>
              <w:rPr>
                <w:rFonts w:ascii="Times New Roman" w:hAnsi="Times New Roman"/>
                <w:sz w:val="22"/>
                <w:szCs w:val="22"/>
                <w:lang w:val="bg-BG"/>
              </w:rPr>
              <w:t xml:space="preserve">– </w:t>
            </w:r>
            <w:r w:rsidRPr="00492B7D">
              <w:rPr>
                <w:rFonts w:ascii="Times New Roman" w:hAnsi="Times New Roman"/>
                <w:b/>
                <w:i/>
                <w:sz w:val="22"/>
                <w:szCs w:val="22"/>
                <w:lang w:val="bg-BG"/>
              </w:rPr>
              <w:t>в оригинал, файл формат WORD, подписан</w:t>
            </w:r>
            <w:r>
              <w:rPr>
                <w:rFonts w:ascii="Times New Roman" w:hAnsi="Times New Roman"/>
                <w:b/>
                <w:i/>
                <w:sz w:val="22"/>
                <w:szCs w:val="22"/>
                <w:lang w:val="bg-BG"/>
              </w:rPr>
              <w:t>о</w:t>
            </w:r>
            <w:r w:rsidRPr="00492B7D">
              <w:rPr>
                <w:rFonts w:ascii="Times New Roman" w:hAnsi="Times New Roman"/>
                <w:b/>
                <w:i/>
                <w:sz w:val="22"/>
                <w:szCs w:val="22"/>
                <w:lang w:val="bg-BG"/>
              </w:rPr>
              <w:t xml:space="preserve"> с електронен подпис от кандидата</w:t>
            </w:r>
            <w:r w:rsidRPr="00492B7D">
              <w:rPr>
                <w:rFonts w:ascii="Times New Roman" w:hAnsi="Times New Roman"/>
                <w:b/>
                <w:sz w:val="22"/>
                <w:szCs w:val="22"/>
                <w:lang w:val="bg-BG"/>
              </w:rPr>
              <w:t xml:space="preserve">. </w:t>
            </w:r>
            <w:r w:rsidRPr="00492B7D">
              <w:rPr>
                <w:rFonts w:ascii="Times New Roman" w:hAnsi="Times New Roman"/>
                <w:sz w:val="22"/>
                <w:szCs w:val="22"/>
                <w:lang w:val="bg-BG"/>
              </w:rPr>
              <w:t>Извършва се проверка дали декларацията съдържа всички необходими текстове съгласно образеца към Насоките за кандидатстване,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актуална.</w:t>
            </w:r>
          </w:p>
          <w:p w:rsidR="00CC5276" w:rsidRPr="009A23D1" w:rsidRDefault="00CC5276" w:rsidP="00CC5276">
            <w:pPr>
              <w:spacing w:before="120"/>
              <w:jc w:val="both"/>
              <w:rPr>
                <w:rFonts w:ascii="Times New Roman" w:hAnsi="Times New Roman"/>
                <w:sz w:val="22"/>
                <w:szCs w:val="22"/>
                <w:lang w:val="bg-BG"/>
              </w:rPr>
            </w:pPr>
            <w:r>
              <w:rPr>
                <w:rFonts w:ascii="Times New Roman" w:hAnsi="Times New Roman"/>
                <w:sz w:val="22"/>
                <w:szCs w:val="22"/>
                <w:lang w:val="bg-BG"/>
              </w:rPr>
              <w:lastRenderedPageBreak/>
              <w:t xml:space="preserve">В случай че </w:t>
            </w:r>
            <w:r w:rsidR="00812DBA">
              <w:rPr>
                <w:rFonts w:ascii="Times New Roman" w:hAnsi="Times New Roman"/>
                <w:sz w:val="22"/>
                <w:szCs w:val="22"/>
                <w:lang w:val="bg-BG"/>
              </w:rPr>
              <w:t xml:space="preserve">проектното предложение </w:t>
            </w:r>
            <w:r w:rsidR="00812DBA" w:rsidRPr="007548FB">
              <w:rPr>
                <w:rFonts w:ascii="Times New Roman" w:hAnsi="Times New Roman"/>
                <w:b/>
                <w:sz w:val="22"/>
                <w:szCs w:val="22"/>
                <w:lang w:val="bg-BG"/>
              </w:rPr>
              <w:t>генерира приходи, но общият размер на допустимите разходи е над левовата равностойност на 1 000 000 евро</w:t>
            </w:r>
            <w:r>
              <w:rPr>
                <w:rFonts w:ascii="Times New Roman" w:hAnsi="Times New Roman"/>
                <w:sz w:val="22"/>
                <w:szCs w:val="22"/>
                <w:lang w:val="bg-BG"/>
              </w:rPr>
              <w:t xml:space="preserve"> </w:t>
            </w:r>
            <w:r w:rsidR="00812DBA">
              <w:rPr>
                <w:rFonts w:ascii="Times New Roman" w:hAnsi="Times New Roman"/>
                <w:sz w:val="22"/>
                <w:szCs w:val="22"/>
                <w:lang w:val="bg-BG"/>
              </w:rPr>
              <w:t xml:space="preserve">или проектното предложение </w:t>
            </w:r>
            <w:r w:rsidR="00812DBA" w:rsidRPr="007548FB">
              <w:rPr>
                <w:rFonts w:ascii="Times New Roman" w:hAnsi="Times New Roman"/>
                <w:b/>
                <w:sz w:val="22"/>
                <w:szCs w:val="22"/>
                <w:lang w:val="bg-BG"/>
              </w:rPr>
              <w:t>не генерира приходи</w:t>
            </w:r>
            <w:r w:rsidR="00812DBA">
              <w:rPr>
                <w:rFonts w:ascii="Times New Roman" w:hAnsi="Times New Roman"/>
                <w:sz w:val="22"/>
                <w:szCs w:val="22"/>
                <w:lang w:val="bg-BG"/>
              </w:rPr>
              <w:t xml:space="preserve">, </w:t>
            </w:r>
            <w:r w:rsidR="00812DBA" w:rsidRPr="00812DBA">
              <w:rPr>
                <w:rFonts w:ascii="Times New Roman" w:hAnsi="Times New Roman"/>
                <w:sz w:val="22"/>
                <w:szCs w:val="22"/>
                <w:lang w:val="bg-BG"/>
              </w:rPr>
              <w:t xml:space="preserve">критерият се отбелязва с „Неприложимо“ и в забележки се посочва </w:t>
            </w:r>
            <w:r w:rsidR="00812DBA">
              <w:rPr>
                <w:rFonts w:ascii="Times New Roman" w:hAnsi="Times New Roman"/>
                <w:sz w:val="22"/>
                <w:szCs w:val="22"/>
                <w:lang w:val="bg-BG"/>
              </w:rPr>
              <w:t>един от двата</w:t>
            </w:r>
            <w:r w:rsidR="00812DBA" w:rsidRPr="00812DBA">
              <w:rPr>
                <w:rFonts w:ascii="Times New Roman" w:hAnsi="Times New Roman"/>
                <w:sz w:val="22"/>
                <w:szCs w:val="22"/>
                <w:lang w:val="bg-BG"/>
              </w:rPr>
              <w:t xml:space="preserve"> текст: </w:t>
            </w:r>
            <w:r w:rsidR="00812DBA" w:rsidRPr="00812DBA">
              <w:rPr>
                <w:rFonts w:ascii="Times New Roman" w:hAnsi="Times New Roman"/>
                <w:i/>
                <w:sz w:val="22"/>
                <w:szCs w:val="22"/>
                <w:lang w:val="bg-BG"/>
              </w:rPr>
              <w:t>„Проектното предложение генерира приходи, но общият размер на допустимите разходи е над левовата равностойност на 1 000 000 евро“</w:t>
            </w:r>
            <w:r w:rsidR="00812DBA">
              <w:rPr>
                <w:rFonts w:ascii="Times New Roman" w:hAnsi="Times New Roman"/>
                <w:sz w:val="22"/>
                <w:szCs w:val="22"/>
                <w:lang w:val="bg-BG"/>
              </w:rPr>
              <w:t xml:space="preserve"> или </w:t>
            </w:r>
            <w:r w:rsidR="00812DBA" w:rsidRPr="00812DBA">
              <w:rPr>
                <w:rFonts w:ascii="Times New Roman" w:hAnsi="Times New Roman"/>
                <w:i/>
                <w:sz w:val="22"/>
                <w:szCs w:val="22"/>
                <w:lang w:val="bg-BG"/>
              </w:rPr>
              <w:t>„Проектното предложение не генерира приходи“</w:t>
            </w:r>
            <w:r w:rsidR="007548FB">
              <w:rPr>
                <w:rFonts w:ascii="Times New Roman" w:hAnsi="Times New Roman"/>
                <w:sz w:val="22"/>
                <w:szCs w:val="22"/>
                <w:lang w:val="bg-BG"/>
              </w:rPr>
              <w:t>.</w:t>
            </w: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281FFE" w:rsidP="000578FE">
            <w:pPr>
              <w:tabs>
                <w:tab w:val="left" w:pos="-284"/>
              </w:tabs>
              <w:spacing w:before="120"/>
              <w:jc w:val="both"/>
              <w:rPr>
                <w:rFonts w:ascii="Times New Roman" w:hAnsi="Times New Roman"/>
                <w:sz w:val="22"/>
                <w:szCs w:val="22"/>
                <w:lang w:val="bg-BG"/>
              </w:rPr>
            </w:pPr>
            <w:r w:rsidRPr="009A23D1">
              <w:rPr>
                <w:rFonts w:ascii="Times New Roman" w:hAnsi="Times New Roman"/>
                <w:sz w:val="22"/>
                <w:szCs w:val="22"/>
                <w:lang w:val="bg-BG"/>
              </w:rPr>
              <w:t>Приложен</w:t>
            </w:r>
            <w:r w:rsidR="000578FE" w:rsidRPr="009A23D1">
              <w:rPr>
                <w:rFonts w:ascii="Times New Roman" w:hAnsi="Times New Roman"/>
                <w:sz w:val="22"/>
                <w:szCs w:val="22"/>
                <w:lang w:val="bg-BG"/>
              </w:rPr>
              <w:t>а</w:t>
            </w:r>
            <w:r w:rsidRPr="009A23D1">
              <w:rPr>
                <w:rFonts w:ascii="Times New Roman" w:hAnsi="Times New Roman"/>
                <w:sz w:val="22"/>
                <w:szCs w:val="22"/>
                <w:lang w:val="bg-BG"/>
              </w:rPr>
              <w:t xml:space="preserve"> е автобиография на ръководителя на проекта (Приложение Г) и са описани квалификация и опит на останалите членове на екипа, които отговарят на изискванията на настоящата процедура</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RDefault="00646335"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D07F96" w:rsidRPr="009A23D1" w:rsidRDefault="00D07F96" w:rsidP="009A23D1">
            <w:pPr>
              <w:spacing w:before="60" w:after="120"/>
              <w:jc w:val="both"/>
              <w:rPr>
                <w:rFonts w:ascii="Times New Roman" w:hAnsi="Times New Roman"/>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r w:rsidRPr="009A23D1">
              <w:rPr>
                <w:rFonts w:ascii="Times New Roman" w:hAnsi="Times New Roman"/>
                <w:sz w:val="22"/>
                <w:szCs w:val="22"/>
                <w:lang w:val="bg-BG"/>
              </w:rPr>
              <w:t>Проверява се дали е представена автобиография на ръководителя на проекта, вкл. дали данните на лицето в автобиографията и в раздел „Екип“ от формуляра за кандидатстване съвпадат. Автобиографията следва да доказва, че лицето отговаря на изискванията, посочени в Насоките за кандидатстване по процедурата.</w:t>
            </w:r>
          </w:p>
          <w:p w:rsidR="00934A51" w:rsidRPr="009A23D1" w:rsidRDefault="00D07F96" w:rsidP="009A23D1">
            <w:pPr>
              <w:spacing w:before="120"/>
              <w:jc w:val="both"/>
              <w:rPr>
                <w:rFonts w:ascii="Times New Roman" w:hAnsi="Times New Roman"/>
                <w:sz w:val="22"/>
                <w:szCs w:val="22"/>
                <w:lang w:val="bg-BG"/>
              </w:rPr>
            </w:pPr>
            <w:r w:rsidRPr="009A23D1">
              <w:rPr>
                <w:rFonts w:ascii="Times New Roman" w:hAnsi="Times New Roman"/>
                <w:sz w:val="22"/>
                <w:szCs w:val="22"/>
                <w:lang w:val="bg-BG"/>
              </w:rPr>
              <w:t>По отношение на останалите членове на екипа се проверява дали в раздел „Екип“ от формуляра за кандидатстване са описани подходящи квалификация и опит за всеки член, които да съответстват на изискванията, посочени в Насоките за кандидатстване по процедурата.</w:t>
            </w:r>
          </w:p>
        </w:tc>
      </w:tr>
      <w:tr w:rsidR="00841E00"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00" w:rsidRPr="009A23D1" w:rsidRDefault="00841E00"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00" w:rsidRPr="009A23D1" w:rsidRDefault="00841E00" w:rsidP="007E69D1">
            <w:pPr>
              <w:tabs>
                <w:tab w:val="left" w:pos="-284"/>
              </w:tabs>
              <w:spacing w:before="120"/>
              <w:jc w:val="both"/>
              <w:rPr>
                <w:rFonts w:ascii="Times New Roman" w:hAnsi="Times New Roman"/>
                <w:sz w:val="22"/>
                <w:szCs w:val="22"/>
                <w:lang w:val="bg-BG"/>
              </w:rPr>
            </w:pPr>
            <w:r w:rsidRPr="009A23D1">
              <w:rPr>
                <w:rFonts w:ascii="Times New Roman" w:hAnsi="Times New Roman"/>
                <w:sz w:val="22"/>
                <w:szCs w:val="22"/>
                <w:lang w:val="bg-BG"/>
              </w:rPr>
              <w:t>Бенефициентът доказва, че разполага с капацитет за изпълнение и мониторинг - достатъчен управленски, технически и финансов капацитет на кандидата и капацитет за вътрешен мониторинг на изпълнението</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00" w:rsidRPr="009A23D1" w:rsidRDefault="00841E00"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00" w:rsidRPr="009A23D1" w:rsidRDefault="00841E00"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41E00" w:rsidRPr="009A23D1" w:rsidRDefault="00841E00" w:rsidP="007E69D1">
            <w:pPr>
              <w:spacing w:before="120"/>
              <w:rPr>
                <w:rFonts w:ascii="Times New Roman" w:hAnsi="Times New Roman"/>
                <w:sz w:val="22"/>
                <w:szCs w:val="22"/>
                <w:lang w:val="bg-BG"/>
              </w:rPr>
            </w:pP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8D1FBE" w:rsidRPr="009A23D1" w:rsidRDefault="008D1FBE" w:rsidP="009A23D1">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Извършва се проверка дали бенефициентът разполага с капацитет за изпълнение и мониторинг – достатъчен управленски, технически и финансов капацитет и капацитет за вътрешен мониторинг на изпълнението.</w:t>
            </w:r>
          </w:p>
          <w:p w:rsidR="008D1FBE" w:rsidRPr="009A23D1" w:rsidRDefault="008D1FBE" w:rsidP="009A23D1">
            <w:pPr>
              <w:spacing w:before="60" w:after="120"/>
              <w:jc w:val="both"/>
              <w:rPr>
                <w:rFonts w:ascii="Times New Roman" w:hAnsi="Times New Roman"/>
                <w:sz w:val="22"/>
                <w:szCs w:val="22"/>
                <w:lang w:val="bg-BG"/>
              </w:rPr>
            </w:pPr>
            <w:r w:rsidRPr="009A23D1">
              <w:rPr>
                <w:rFonts w:ascii="Times New Roman" w:hAnsi="Times New Roman"/>
                <w:sz w:val="22"/>
                <w:szCs w:val="22"/>
                <w:lang w:val="bg-BG"/>
              </w:rPr>
              <w:t>За целите на проверката се използва информацията в раздел „Екип“, раздел „План за външно възлагане“ и точка „Капацитет за изпълнение и мониторинг“ на раздел „Допълнителна информация, необходима за оценка на проектното предложение“ от формуляра за кандидатстване.</w:t>
            </w:r>
          </w:p>
          <w:p w:rsidR="008D1FBE" w:rsidRPr="00BD318E" w:rsidRDefault="008D1FBE" w:rsidP="009A23D1">
            <w:pPr>
              <w:spacing w:before="60" w:after="120"/>
              <w:jc w:val="both"/>
              <w:rPr>
                <w:rFonts w:ascii="Times New Roman" w:hAnsi="Times New Roman"/>
                <w:sz w:val="22"/>
                <w:szCs w:val="22"/>
                <w:lang w:val="bg-BG"/>
              </w:rPr>
            </w:pPr>
            <w:r w:rsidRPr="009A23D1">
              <w:rPr>
                <w:rFonts w:ascii="Times New Roman" w:hAnsi="Times New Roman"/>
                <w:sz w:val="22"/>
                <w:szCs w:val="22"/>
                <w:lang w:val="bg-BG"/>
              </w:rPr>
              <w:t xml:space="preserve">Кандидатът следва да е представил информация за наличието на достатъчен управленски (административен), технически и финансов капацитет, както </w:t>
            </w:r>
            <w:r w:rsidRPr="00BD318E">
              <w:rPr>
                <w:rFonts w:ascii="Times New Roman" w:hAnsi="Times New Roman"/>
                <w:sz w:val="22"/>
                <w:szCs w:val="22"/>
                <w:lang w:val="bg-BG"/>
              </w:rPr>
              <w:lastRenderedPageBreak/>
              <w:t>следва:</w:t>
            </w:r>
          </w:p>
          <w:p w:rsidR="008D1FBE" w:rsidRPr="00BD318E" w:rsidRDefault="008D1FBE" w:rsidP="009A23D1">
            <w:pPr>
              <w:pStyle w:val="BodyText"/>
              <w:spacing w:before="120"/>
              <w:jc w:val="both"/>
              <w:rPr>
                <w:rFonts w:ascii="Times New Roman" w:hAnsi="Times New Roman"/>
                <w:sz w:val="22"/>
                <w:szCs w:val="22"/>
                <w:lang w:val="bg-BG"/>
              </w:rPr>
            </w:pPr>
            <w:r w:rsidRPr="00BD318E">
              <w:rPr>
                <w:rFonts w:ascii="Times New Roman" w:hAnsi="Times New Roman"/>
                <w:sz w:val="22"/>
                <w:szCs w:val="22"/>
                <w:lang w:val="bg-BG"/>
              </w:rPr>
              <w:t>- Капацитет на екипа за изпълнение и управление на конкретния проект</w:t>
            </w:r>
          </w:p>
          <w:p w:rsidR="008D1FBE" w:rsidRPr="00BD318E" w:rsidRDefault="008D1FBE" w:rsidP="009A23D1">
            <w:pPr>
              <w:pStyle w:val="BodyText"/>
              <w:spacing w:before="120"/>
              <w:jc w:val="both"/>
              <w:rPr>
                <w:rFonts w:ascii="Times New Roman" w:hAnsi="Times New Roman"/>
                <w:sz w:val="22"/>
                <w:szCs w:val="22"/>
                <w:lang w:val="bg-BG"/>
              </w:rPr>
            </w:pPr>
            <w:r w:rsidRPr="00BD318E">
              <w:rPr>
                <w:rFonts w:ascii="Times New Roman" w:hAnsi="Times New Roman"/>
                <w:sz w:val="22"/>
                <w:szCs w:val="22"/>
                <w:lang w:val="bg-BG"/>
              </w:rPr>
              <w:t>Следва да бъде представена информация в раздел „Екип“ в съответствие с изискванията на Насоките за кандидатстване.</w:t>
            </w:r>
          </w:p>
          <w:p w:rsidR="008D1FBE" w:rsidRPr="00BD318E" w:rsidRDefault="008D1FBE" w:rsidP="009A23D1">
            <w:pPr>
              <w:pStyle w:val="BodyText"/>
              <w:spacing w:before="120"/>
              <w:jc w:val="both"/>
              <w:rPr>
                <w:rFonts w:ascii="Times New Roman" w:hAnsi="Times New Roman"/>
                <w:sz w:val="22"/>
                <w:szCs w:val="22"/>
                <w:lang w:val="bg-BG"/>
              </w:rPr>
            </w:pPr>
            <w:r w:rsidRPr="00BD318E">
              <w:rPr>
                <w:rFonts w:ascii="Times New Roman" w:hAnsi="Times New Roman"/>
                <w:sz w:val="22"/>
                <w:szCs w:val="22"/>
                <w:lang w:val="bg-BG"/>
              </w:rPr>
              <w:t>-Финансов капацитет</w:t>
            </w:r>
          </w:p>
          <w:p w:rsidR="008D1FBE" w:rsidRPr="00BD318E" w:rsidRDefault="008D1FBE" w:rsidP="009A23D1">
            <w:pPr>
              <w:pStyle w:val="BodyText"/>
              <w:spacing w:before="120"/>
              <w:jc w:val="both"/>
              <w:rPr>
                <w:rFonts w:ascii="Times New Roman" w:hAnsi="Times New Roman"/>
                <w:sz w:val="22"/>
                <w:szCs w:val="22"/>
                <w:lang w:val="bg-BG"/>
              </w:rPr>
            </w:pPr>
            <w:r w:rsidRPr="00BD318E">
              <w:rPr>
                <w:rFonts w:ascii="Times New Roman" w:hAnsi="Times New Roman"/>
                <w:sz w:val="22"/>
                <w:szCs w:val="22"/>
                <w:lang w:val="bg-BG"/>
              </w:rPr>
              <w:t>В точка „Капацитет за изпълнение и мониторинг“ на раздел „Допълнителна информация, необходима за оценка на проектното предложение“ от формуляра за кандидатстване кандидатът следва да е описал финансовите си възможности, включително по отношение на осигуряване на предварително финансиране за изпълнението на дейностите по проектите и използване на външни източници на финансиране; дали поддържа отделна подходяща счетоводна система или адекватни счетоводни записи за всички транзакции, свързани с проектите, които осигуряват адекватна одитна следа.</w:t>
            </w:r>
          </w:p>
          <w:p w:rsidR="008D1FBE" w:rsidRPr="00BD318E" w:rsidRDefault="008D1FBE" w:rsidP="009A23D1">
            <w:pPr>
              <w:pStyle w:val="BodyText"/>
              <w:spacing w:before="120"/>
              <w:jc w:val="both"/>
              <w:rPr>
                <w:rFonts w:ascii="Times New Roman" w:hAnsi="Times New Roman"/>
                <w:sz w:val="22"/>
                <w:szCs w:val="22"/>
                <w:lang w:val="bg-BG"/>
              </w:rPr>
            </w:pPr>
            <w:r w:rsidRPr="00BD318E">
              <w:rPr>
                <w:rFonts w:ascii="Times New Roman" w:hAnsi="Times New Roman"/>
                <w:sz w:val="22"/>
                <w:szCs w:val="22"/>
                <w:lang w:val="bg-BG"/>
              </w:rPr>
              <w:t>- Технически капацитет</w:t>
            </w:r>
          </w:p>
          <w:p w:rsidR="008D1FBE" w:rsidRPr="00BD318E" w:rsidRDefault="008D1FBE" w:rsidP="009A23D1">
            <w:pPr>
              <w:pStyle w:val="BodyText"/>
              <w:spacing w:before="120"/>
              <w:jc w:val="both"/>
              <w:rPr>
                <w:rFonts w:ascii="Times New Roman" w:hAnsi="Times New Roman"/>
                <w:sz w:val="22"/>
                <w:szCs w:val="22"/>
                <w:lang w:val="bg-BG"/>
              </w:rPr>
            </w:pPr>
            <w:r w:rsidRPr="00BD318E">
              <w:rPr>
                <w:rFonts w:ascii="Times New Roman" w:hAnsi="Times New Roman"/>
                <w:sz w:val="22"/>
                <w:szCs w:val="22"/>
                <w:lang w:val="bg-BG"/>
              </w:rPr>
              <w:t>В точка „Капацитет за изпълнение и мониторинг“ на раздел „Допълнителна информация, необходима за оценка на проектното предложение“ от формуляра за кандидатстване кандидатът следва да е описал цялостната си налична материално-техническа база за изпълнение на проекти.</w:t>
            </w:r>
          </w:p>
          <w:p w:rsidR="00841E00" w:rsidRPr="009A23D1" w:rsidRDefault="008D1FBE" w:rsidP="009A23D1">
            <w:pPr>
              <w:spacing w:before="120"/>
              <w:jc w:val="both"/>
              <w:rPr>
                <w:rFonts w:ascii="Times New Roman" w:hAnsi="Times New Roman"/>
                <w:sz w:val="22"/>
                <w:szCs w:val="22"/>
                <w:lang w:val="bg-BG"/>
              </w:rPr>
            </w:pPr>
            <w:r w:rsidRPr="00BD318E">
              <w:rPr>
                <w:rFonts w:ascii="Times New Roman" w:hAnsi="Times New Roman"/>
                <w:sz w:val="22"/>
                <w:szCs w:val="22"/>
                <w:lang w:val="bg-BG"/>
              </w:rPr>
              <w:t>В случай че кандидатът е решил да използва външен за организацията екип за управление на проекта, той следва да е представил необходимата аргументация; да е предвидил съответна процедура по реда на ЗОП в раздел „План за външно възлагане“ от формуляра за кандидатстване и да е заложил изисквания за квалификация и опит съгласно Насоките за кандидатстване.</w:t>
            </w: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934A51">
            <w:pPr>
              <w:tabs>
                <w:tab w:val="left" w:pos="-284"/>
              </w:tabs>
              <w:spacing w:before="120"/>
              <w:jc w:val="both"/>
              <w:rPr>
                <w:rFonts w:ascii="Times New Roman" w:hAnsi="Times New Roman"/>
                <w:sz w:val="22"/>
                <w:szCs w:val="22"/>
                <w:lang w:val="bg-BG"/>
              </w:rPr>
            </w:pPr>
            <w:r w:rsidRPr="002D4EE9">
              <w:rPr>
                <w:rFonts w:ascii="Times New Roman" w:hAnsi="Times New Roman"/>
                <w:sz w:val="22"/>
                <w:szCs w:val="22"/>
                <w:lang w:val="bg-BG"/>
              </w:rPr>
              <w:t xml:space="preserve">Приложен е документ за собственост върху недвижимия имот, обект на интервенция по проекта, от който става ясно, че недвижимият имот е общинска </w:t>
            </w:r>
            <w:r w:rsidRPr="002D4EE9">
              <w:rPr>
                <w:rFonts w:ascii="Times New Roman" w:hAnsi="Times New Roman"/>
                <w:sz w:val="22"/>
                <w:szCs w:val="22"/>
                <w:lang w:val="bg-BG"/>
              </w:rPr>
              <w:lastRenderedPageBreak/>
              <w:t>собственост</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lastRenderedPageBreak/>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8D1FBE" w:rsidRPr="009A23D1" w:rsidRDefault="008D1FBE" w:rsidP="009A23D1">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934A51" w:rsidRPr="009A23D1" w:rsidRDefault="008D1FBE" w:rsidP="009A23D1">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Проверката по критерия включва и проверка, че обектът </w:t>
            </w:r>
            <w:r w:rsidRPr="009A23D1">
              <w:rPr>
                <w:rFonts w:ascii="Times New Roman" w:hAnsi="Times New Roman"/>
                <w:b/>
                <w:sz w:val="22"/>
                <w:szCs w:val="22"/>
                <w:lang w:val="bg-BG"/>
              </w:rPr>
              <w:t>не</w:t>
            </w:r>
            <w:r w:rsidRPr="009A23D1">
              <w:rPr>
                <w:rFonts w:ascii="Times New Roman" w:hAnsi="Times New Roman"/>
                <w:sz w:val="22"/>
                <w:szCs w:val="22"/>
                <w:lang w:val="bg-BG"/>
              </w:rPr>
              <w:t xml:space="preserve"> е с предоставени </w:t>
            </w:r>
            <w:r w:rsidRPr="009A23D1">
              <w:rPr>
                <w:rFonts w:ascii="Times New Roman" w:hAnsi="Times New Roman"/>
                <w:sz w:val="22"/>
                <w:szCs w:val="22"/>
                <w:lang w:val="bg-BG"/>
              </w:rPr>
              <w:lastRenderedPageBreak/>
              <w:t>права за ползване или управление на други институции.</w:t>
            </w:r>
          </w:p>
        </w:tc>
      </w:tr>
      <w:tr w:rsidR="005C5DFF"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9A23D1" w:rsidRDefault="005C5DFF" w:rsidP="007E69D1">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9A23D1" w:rsidRDefault="005C5DFF" w:rsidP="00FD0255">
            <w:pPr>
              <w:spacing w:before="120"/>
              <w:jc w:val="both"/>
              <w:rPr>
                <w:rFonts w:ascii="Times New Roman" w:hAnsi="Times New Roman"/>
                <w:sz w:val="22"/>
                <w:szCs w:val="22"/>
                <w:lang w:val="bg-BG"/>
              </w:rPr>
            </w:pPr>
            <w:r w:rsidRPr="009A23D1">
              <w:rPr>
                <w:rFonts w:ascii="Times New Roman" w:hAnsi="Times New Roman"/>
                <w:sz w:val="22"/>
                <w:szCs w:val="22"/>
                <w:lang w:val="bg-BG"/>
              </w:rPr>
              <w:t>Приложен</w:t>
            </w:r>
            <w:r w:rsidR="00FD0255" w:rsidRPr="009A23D1">
              <w:rPr>
                <w:rFonts w:ascii="Times New Roman" w:hAnsi="Times New Roman"/>
                <w:sz w:val="22"/>
                <w:szCs w:val="22"/>
                <w:lang w:val="bg-BG"/>
              </w:rPr>
              <w:t>а</w:t>
            </w:r>
            <w:r w:rsidRPr="009A23D1">
              <w:rPr>
                <w:rFonts w:ascii="Times New Roman" w:hAnsi="Times New Roman"/>
                <w:sz w:val="22"/>
                <w:szCs w:val="22"/>
                <w:lang w:val="bg-BG"/>
              </w:rPr>
              <w:t xml:space="preserve"> е </w:t>
            </w:r>
            <w:r w:rsidR="00FD0255" w:rsidRPr="009A23D1">
              <w:rPr>
                <w:rFonts w:ascii="Times New Roman" w:hAnsi="Times New Roman"/>
                <w:sz w:val="22"/>
                <w:szCs w:val="22"/>
                <w:lang w:val="bg-BG"/>
              </w:rPr>
              <w:t>декларация от кмета на общината</w:t>
            </w:r>
            <w:r w:rsidRPr="009A23D1">
              <w:rPr>
                <w:rFonts w:ascii="Times New Roman" w:hAnsi="Times New Roman"/>
                <w:sz w:val="22"/>
                <w:szCs w:val="22"/>
                <w:lang w:val="bg-BG"/>
              </w:rPr>
              <w:t xml:space="preserve">, че елементите на подземната техническа инфраструктура под обекта на интервенция са напълно изградени и/или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 с който бенефициентът се ангажира да осигури собствен ресурс или друг източник на финансиране за подземната инфраструктура, преди стартиране на СМР по ОПРР 2014-2020 </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9A23D1" w:rsidRDefault="005C5DFF"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9A23D1" w:rsidRDefault="005C5DFF"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5C5DFF" w:rsidRPr="009A23D1" w:rsidRDefault="005C5DFF"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5C5DFF" w:rsidRPr="009A23D1" w:rsidRDefault="0024627E" w:rsidP="0024627E">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w:t>
            </w:r>
            <w:r>
              <w:rPr>
                <w:rFonts w:ascii="Times New Roman" w:hAnsi="Times New Roman"/>
                <w:sz w:val="22"/>
                <w:szCs w:val="22"/>
                <w:lang w:val="bg-BG"/>
              </w:rPr>
              <w:t xml:space="preserve">– </w:t>
            </w:r>
            <w:r w:rsidRPr="00492B7D">
              <w:rPr>
                <w:rFonts w:ascii="Times New Roman" w:hAnsi="Times New Roman"/>
                <w:b/>
                <w:i/>
                <w:sz w:val="22"/>
                <w:szCs w:val="22"/>
                <w:lang w:val="bg-BG"/>
              </w:rPr>
              <w:t>в оригинал, файл формат WORD, подписан</w:t>
            </w:r>
            <w:r>
              <w:rPr>
                <w:rFonts w:ascii="Times New Roman" w:hAnsi="Times New Roman"/>
                <w:b/>
                <w:i/>
                <w:sz w:val="22"/>
                <w:szCs w:val="22"/>
                <w:lang w:val="bg-BG"/>
              </w:rPr>
              <w:t>о</w:t>
            </w:r>
            <w:r w:rsidRPr="00492B7D">
              <w:rPr>
                <w:rFonts w:ascii="Times New Roman" w:hAnsi="Times New Roman"/>
                <w:b/>
                <w:i/>
                <w:sz w:val="22"/>
                <w:szCs w:val="22"/>
                <w:lang w:val="bg-BG"/>
              </w:rPr>
              <w:t xml:space="preserve"> с електронен подпис от кандидата</w:t>
            </w:r>
            <w:r w:rsidRPr="00492B7D">
              <w:rPr>
                <w:rFonts w:ascii="Times New Roman" w:hAnsi="Times New Roman"/>
                <w:b/>
                <w:sz w:val="22"/>
                <w:szCs w:val="22"/>
                <w:lang w:val="bg-BG"/>
              </w:rPr>
              <w:t>.</w:t>
            </w:r>
            <w:r w:rsidRPr="009A23D1">
              <w:rPr>
                <w:rFonts w:ascii="Times New Roman" w:hAnsi="Times New Roman"/>
                <w:b/>
                <w:sz w:val="22"/>
                <w:szCs w:val="22"/>
                <w:lang w:val="bg-BG"/>
              </w:rPr>
              <w:t xml:space="preserve"> </w:t>
            </w:r>
            <w:r w:rsidRPr="009A23D1">
              <w:rPr>
                <w:rFonts w:ascii="Times New Roman" w:hAnsi="Times New Roman"/>
                <w:sz w:val="22"/>
                <w:szCs w:val="22"/>
                <w:lang w:val="bg-BG"/>
              </w:rPr>
              <w:t xml:space="preserve">Извършва се проверка дали декларацията съдържа </w:t>
            </w:r>
            <w:r>
              <w:rPr>
                <w:rFonts w:ascii="Times New Roman" w:hAnsi="Times New Roman"/>
                <w:sz w:val="22"/>
                <w:szCs w:val="22"/>
                <w:lang w:val="bg-BG"/>
              </w:rPr>
              <w:t xml:space="preserve">точния </w:t>
            </w:r>
            <w:r w:rsidRPr="009A23D1">
              <w:rPr>
                <w:rFonts w:ascii="Times New Roman" w:hAnsi="Times New Roman"/>
                <w:sz w:val="22"/>
                <w:szCs w:val="22"/>
                <w:lang w:val="bg-BG"/>
              </w:rPr>
              <w:t>текст съгласно Насоките за кандидатстване,</w:t>
            </w:r>
            <w:r>
              <w:rPr>
                <w:rFonts w:ascii="Times New Roman" w:hAnsi="Times New Roman"/>
                <w:sz w:val="22"/>
                <w:szCs w:val="22"/>
                <w:lang w:val="bg-BG"/>
              </w:rPr>
              <w:t xml:space="preserve"> </w:t>
            </w:r>
            <w:r w:rsidRPr="009A23D1">
              <w:rPr>
                <w:rFonts w:ascii="Times New Roman" w:hAnsi="Times New Roman"/>
                <w:sz w:val="22"/>
                <w:szCs w:val="22"/>
                <w:lang w:val="bg-BG"/>
              </w:rPr>
              <w:t>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актуална.</w:t>
            </w:r>
          </w:p>
        </w:tc>
      </w:tr>
      <w:tr w:rsidR="005C5DFF"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9A23D1" w:rsidRDefault="005C5DFF" w:rsidP="007E69D1">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9A23D1" w:rsidRDefault="005C5DFF" w:rsidP="00DA31A5">
            <w:pPr>
              <w:tabs>
                <w:tab w:val="left" w:pos="-284"/>
              </w:tabs>
              <w:spacing w:before="120"/>
              <w:jc w:val="both"/>
              <w:rPr>
                <w:rFonts w:ascii="Times New Roman" w:hAnsi="Times New Roman"/>
                <w:sz w:val="22"/>
                <w:szCs w:val="22"/>
                <w:lang w:val="bg-BG"/>
              </w:rPr>
            </w:pPr>
            <w:r w:rsidRPr="009A23D1">
              <w:rPr>
                <w:rFonts w:ascii="Times New Roman" w:hAnsi="Times New Roman"/>
                <w:sz w:val="22"/>
                <w:szCs w:val="22"/>
                <w:lang w:val="bg-BG"/>
              </w:rPr>
              <w:t>Приложени са схеми, карти, скици, планове и др. документи, от които да е видно, че предложеният проект от група дейности «Градска среда» осигурява синергия по отношение на други изпълнени проекти или такива в процес на изпълнение или предвидени за изпълнение проекти (обекти) от други групи дейности и инвестиционни приоритети</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9A23D1" w:rsidRDefault="005C5DFF"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9A23D1" w:rsidRDefault="005C5DFF"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5C5DFF" w:rsidRPr="009A23D1" w:rsidRDefault="005C5DFF"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5C5DFF" w:rsidRPr="009A23D1" w:rsidRDefault="00DA31A5" w:rsidP="00DA31A5">
            <w:pPr>
              <w:spacing w:before="120"/>
              <w:jc w:val="both"/>
              <w:rPr>
                <w:rFonts w:ascii="Times New Roman" w:hAnsi="Times New Roman"/>
                <w:sz w:val="22"/>
                <w:szCs w:val="22"/>
                <w:lang w:val="bg-BG"/>
              </w:rPr>
            </w:pPr>
            <w:r>
              <w:rPr>
                <w:rFonts w:ascii="Times New Roman" w:hAnsi="Times New Roman"/>
                <w:sz w:val="22"/>
                <w:szCs w:val="22"/>
                <w:lang w:val="bg-BG"/>
              </w:rPr>
              <w:t xml:space="preserve">Проверява се дали към проектното предложение са приложени </w:t>
            </w:r>
            <w:r w:rsidRPr="009A23D1">
              <w:rPr>
                <w:rFonts w:ascii="Times New Roman" w:hAnsi="Times New Roman"/>
                <w:sz w:val="22"/>
                <w:szCs w:val="22"/>
                <w:lang w:val="bg-BG"/>
              </w:rPr>
              <w:t>схеми, карти, скици, планове и др. документи, от които да е видно, че предложеният проект от група дейности «Градска среда» осигурява синергия по отношение на</w:t>
            </w:r>
            <w:r>
              <w:rPr>
                <w:rFonts w:ascii="Times New Roman" w:hAnsi="Times New Roman"/>
                <w:sz w:val="22"/>
                <w:szCs w:val="22"/>
                <w:lang w:val="bg-BG"/>
              </w:rPr>
              <w:t xml:space="preserve"> </w:t>
            </w:r>
            <w:r w:rsidRPr="009A23D1">
              <w:rPr>
                <w:rFonts w:ascii="Times New Roman" w:hAnsi="Times New Roman"/>
                <w:sz w:val="22"/>
                <w:szCs w:val="22"/>
                <w:lang w:val="bg-BG"/>
              </w:rPr>
              <w:t>други изпълнени проекти или такива в процес на изпълнение или предвидени за изпълнение проекти (обекти) от други групи дейности и инвестиционни приоритети</w:t>
            </w:r>
            <w:r>
              <w:rPr>
                <w:rFonts w:ascii="Times New Roman" w:hAnsi="Times New Roman"/>
                <w:sz w:val="22"/>
                <w:szCs w:val="22"/>
                <w:lang w:val="bg-BG"/>
              </w:rPr>
              <w:t xml:space="preserve">. Документите следва да са подадени </w:t>
            </w:r>
            <w:r w:rsidRPr="009A23D1">
              <w:rPr>
                <w:rFonts w:ascii="Times New Roman" w:hAnsi="Times New Roman"/>
                <w:sz w:val="22"/>
                <w:szCs w:val="22"/>
                <w:lang w:val="bg-BG"/>
              </w:rPr>
              <w:t xml:space="preserve">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Pr>
                <w:rFonts w:ascii="Times New Roman" w:hAnsi="Times New Roman"/>
                <w:b/>
                <w:i/>
                <w:sz w:val="22"/>
                <w:szCs w:val="22"/>
                <w:lang w:val="bg-BG"/>
              </w:rPr>
              <w:t>.</w:t>
            </w:r>
          </w:p>
        </w:tc>
      </w:tr>
      <w:tr w:rsidR="005C5DFF"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9A23D1" w:rsidRDefault="005C5DFF" w:rsidP="007E69D1">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9A23D1" w:rsidRDefault="005C5DFF" w:rsidP="007E69D1">
            <w:pPr>
              <w:tabs>
                <w:tab w:val="left" w:pos="-284"/>
              </w:tabs>
              <w:spacing w:before="120"/>
              <w:jc w:val="both"/>
              <w:rPr>
                <w:rFonts w:ascii="Times New Roman" w:hAnsi="Times New Roman"/>
                <w:sz w:val="22"/>
                <w:szCs w:val="22"/>
                <w:lang w:val="bg-BG"/>
              </w:rPr>
            </w:pPr>
            <w:r w:rsidRPr="00DA222F">
              <w:rPr>
                <w:rFonts w:ascii="Times New Roman" w:hAnsi="Times New Roman"/>
                <w:sz w:val="22"/>
                <w:szCs w:val="22"/>
                <w:lang w:val="bg-BG"/>
              </w:rPr>
              <w:t>Приложено е Решение на Общинския съвет, с което се гарантира, че е осигурена устойчивост за предложения проект и че видът и предназначението на съответния обект(и) няма да бъде променян за период, не по-малък от 5 години след крайното плащане към бенефициента</w:t>
            </w:r>
            <w:r w:rsidRPr="009A23D1">
              <w:rPr>
                <w:rFonts w:ascii="Times New Roman" w:hAnsi="Times New Roman"/>
                <w:sz w:val="22"/>
                <w:szCs w:val="22"/>
                <w:lang w:val="bg-BG"/>
              </w:rPr>
              <w:t xml:space="preserve">  </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9A23D1" w:rsidRDefault="005C5DFF"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9A23D1" w:rsidRDefault="005C5DFF"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5C5DFF" w:rsidRPr="009A23D1" w:rsidRDefault="005C5DFF"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A67821" w:rsidRPr="009A23D1" w:rsidRDefault="00A67821" w:rsidP="009A23D1">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5C5DFF" w:rsidRPr="009A23D1" w:rsidRDefault="00A67821" w:rsidP="00DA222F">
            <w:pPr>
              <w:jc w:val="both"/>
              <w:rPr>
                <w:rFonts w:ascii="Times New Roman" w:hAnsi="Times New Roman"/>
                <w:sz w:val="22"/>
                <w:szCs w:val="22"/>
                <w:lang w:val="bg-BG"/>
              </w:rPr>
            </w:pPr>
            <w:r w:rsidRPr="009A23D1">
              <w:rPr>
                <w:rFonts w:ascii="Times New Roman" w:hAnsi="Times New Roman"/>
                <w:sz w:val="22"/>
                <w:szCs w:val="22"/>
                <w:lang w:val="bg-BG"/>
              </w:rPr>
              <w:t xml:space="preserve">Извършва се проверка дали </w:t>
            </w:r>
            <w:r w:rsidR="00DA222F">
              <w:rPr>
                <w:rFonts w:ascii="Times New Roman" w:hAnsi="Times New Roman"/>
                <w:sz w:val="22"/>
                <w:szCs w:val="22"/>
                <w:lang w:val="bg-BG"/>
              </w:rPr>
              <w:t>решението на Общински съвет</w:t>
            </w:r>
            <w:r w:rsidRPr="009A23D1">
              <w:rPr>
                <w:rFonts w:ascii="Times New Roman" w:hAnsi="Times New Roman"/>
                <w:sz w:val="22"/>
                <w:szCs w:val="22"/>
                <w:lang w:val="bg-BG"/>
              </w:rPr>
              <w:t xml:space="preserve"> съдържа всички необходими текстове съгласно Насоките за кандидатстване </w:t>
            </w:r>
            <w:r w:rsidRPr="009A23D1">
              <w:rPr>
                <w:rFonts w:ascii="Times New Roman" w:hAnsi="Times New Roman"/>
                <w:i/>
                <w:sz w:val="22"/>
                <w:szCs w:val="22"/>
                <w:lang w:val="bg-BG"/>
              </w:rPr>
              <w:t>(„</w:t>
            </w:r>
            <w:r w:rsidR="00DA222F" w:rsidRPr="00DA222F">
              <w:rPr>
                <w:rFonts w:ascii="Times New Roman" w:hAnsi="Times New Roman"/>
                <w:i/>
                <w:sz w:val="22"/>
                <w:szCs w:val="22"/>
                <w:lang w:val="bg-BG"/>
              </w:rPr>
              <w:t>че е осигурена устойчивост за предложения проект и че видът и предназначението на съответния обект(и) няма да бъде променян за период, не по-малък от 5 години след крайното плащане към бенефициента</w:t>
            </w:r>
            <w:r w:rsidR="00DA222F">
              <w:rPr>
                <w:rFonts w:ascii="Times New Roman" w:hAnsi="Times New Roman"/>
                <w:i/>
                <w:sz w:val="22"/>
                <w:szCs w:val="22"/>
                <w:lang w:val="bg-BG"/>
              </w:rPr>
              <w:t>“)</w:t>
            </w:r>
            <w:r w:rsidRPr="009A23D1">
              <w:rPr>
                <w:rFonts w:ascii="Times New Roman" w:hAnsi="Times New Roman"/>
                <w:sz w:val="22"/>
                <w:szCs w:val="22"/>
                <w:lang w:val="bg-BG"/>
              </w:rPr>
              <w:t>.</w:t>
            </w:r>
          </w:p>
        </w:tc>
      </w:tr>
      <w:tr w:rsidR="00A20DC1" w:rsidRPr="009A23D1" w:rsidTr="00A20DC1">
        <w:trPr>
          <w:trHeight w:val="300"/>
        </w:trPr>
        <w:tc>
          <w:tcPr>
            <w:tcW w:w="2488"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20DC1" w:rsidRPr="009A23D1" w:rsidRDefault="00A20DC1" w:rsidP="009A23D1">
            <w:pPr>
              <w:spacing w:before="120"/>
              <w:jc w:val="both"/>
              <w:rPr>
                <w:rFonts w:ascii="Times New Roman" w:hAnsi="Times New Roman"/>
                <w:b/>
                <w:sz w:val="22"/>
                <w:szCs w:val="22"/>
                <w:lang w:val="bg-BG"/>
              </w:rPr>
            </w:pPr>
            <w:r w:rsidRPr="009A23D1">
              <w:rPr>
                <w:rFonts w:ascii="Times New Roman" w:hAnsi="Times New Roman"/>
                <w:b/>
                <w:sz w:val="22"/>
                <w:szCs w:val="22"/>
                <w:lang w:val="bg-BG"/>
              </w:rPr>
              <w:t>Критерии 1.17-1.</w:t>
            </w:r>
            <w:r w:rsidRPr="009A23D1">
              <w:rPr>
                <w:rFonts w:ascii="Times New Roman" w:hAnsi="Times New Roman"/>
                <w:b/>
                <w:sz w:val="22"/>
                <w:szCs w:val="22"/>
                <w:lang w:val="en-US"/>
              </w:rPr>
              <w:t>2</w:t>
            </w:r>
            <w:r w:rsidRPr="009A23D1">
              <w:rPr>
                <w:rFonts w:ascii="Times New Roman" w:hAnsi="Times New Roman"/>
                <w:b/>
                <w:sz w:val="22"/>
                <w:szCs w:val="22"/>
                <w:lang w:val="bg-BG"/>
              </w:rPr>
              <w:t xml:space="preserve">5 се попълват за обекти, които кандидатстват с пълен </w:t>
            </w:r>
            <w:r w:rsidRPr="009A23D1">
              <w:rPr>
                <w:rFonts w:ascii="Times New Roman" w:hAnsi="Times New Roman"/>
                <w:b/>
                <w:sz w:val="22"/>
                <w:szCs w:val="22"/>
                <w:lang w:val="bg-BG"/>
              </w:rPr>
              <w:lastRenderedPageBreak/>
              <w:t>инвестиционен проект (включително с Разрешение за строеж)</w:t>
            </w:r>
          </w:p>
        </w:tc>
        <w:tc>
          <w:tcPr>
            <w:tcW w:w="2512" w:type="pct"/>
            <w:tcBorders>
              <w:top w:val="single" w:sz="4" w:space="0" w:color="auto"/>
              <w:left w:val="single" w:sz="4" w:space="0" w:color="auto"/>
              <w:bottom w:val="single" w:sz="4" w:space="0" w:color="auto"/>
              <w:right w:val="single" w:sz="4" w:space="0" w:color="auto"/>
            </w:tcBorders>
          </w:tcPr>
          <w:p w:rsidR="00A20DC1" w:rsidRPr="00A20DC1" w:rsidRDefault="00A20DC1" w:rsidP="00A20DC1">
            <w:pPr>
              <w:spacing w:before="120"/>
              <w:jc w:val="both"/>
              <w:rPr>
                <w:rFonts w:ascii="Times New Roman" w:hAnsi="Times New Roman"/>
                <w:sz w:val="22"/>
                <w:szCs w:val="22"/>
                <w:lang w:val="bg-BG"/>
              </w:rPr>
            </w:pPr>
            <w:r w:rsidRPr="00A20DC1">
              <w:rPr>
                <w:rFonts w:ascii="Times New Roman" w:hAnsi="Times New Roman"/>
                <w:sz w:val="22"/>
                <w:szCs w:val="22"/>
                <w:lang w:val="bg-BG"/>
              </w:rPr>
              <w:lastRenderedPageBreak/>
              <w:t>Проверката по критерии 1.17-1.2</w:t>
            </w:r>
            <w:r>
              <w:rPr>
                <w:rFonts w:ascii="Times New Roman" w:hAnsi="Times New Roman"/>
                <w:sz w:val="22"/>
                <w:szCs w:val="22"/>
                <w:lang w:val="bg-BG"/>
              </w:rPr>
              <w:t>5</w:t>
            </w:r>
            <w:r w:rsidRPr="00A20DC1">
              <w:rPr>
                <w:rFonts w:ascii="Times New Roman" w:hAnsi="Times New Roman"/>
                <w:sz w:val="22"/>
                <w:szCs w:val="22"/>
                <w:lang w:val="bg-BG"/>
              </w:rPr>
              <w:t xml:space="preserve"> се извършва само в случай на представени </w:t>
            </w:r>
            <w:r w:rsidRPr="00A20DC1">
              <w:rPr>
                <w:rFonts w:ascii="Times New Roman" w:hAnsi="Times New Roman"/>
                <w:sz w:val="22"/>
                <w:szCs w:val="22"/>
                <w:lang w:val="bg-BG"/>
              </w:rPr>
              <w:lastRenderedPageBreak/>
              <w:t xml:space="preserve">пълни инвестиционни проекти. В случай че към проектното предложение </w:t>
            </w:r>
            <w:r w:rsidRPr="00A20DC1">
              <w:rPr>
                <w:rFonts w:ascii="Times New Roman" w:hAnsi="Times New Roman"/>
                <w:b/>
                <w:sz w:val="22"/>
                <w:szCs w:val="22"/>
                <w:lang w:val="bg-BG"/>
              </w:rPr>
              <w:t>няма</w:t>
            </w:r>
            <w:r w:rsidRPr="00A20DC1">
              <w:rPr>
                <w:rFonts w:ascii="Times New Roman" w:hAnsi="Times New Roman"/>
                <w:sz w:val="22"/>
                <w:szCs w:val="22"/>
                <w:lang w:val="bg-BG"/>
              </w:rPr>
              <w:t xml:space="preserve"> представени пълни инвестиционни проекти за нито един от обектите на интервенция, то </w:t>
            </w:r>
            <w:r>
              <w:rPr>
                <w:rFonts w:ascii="Times New Roman" w:hAnsi="Times New Roman"/>
                <w:sz w:val="22"/>
                <w:szCs w:val="22"/>
                <w:lang w:val="bg-BG"/>
              </w:rPr>
              <w:t xml:space="preserve">посочените </w:t>
            </w:r>
            <w:r w:rsidRPr="00A20DC1">
              <w:rPr>
                <w:rFonts w:ascii="Times New Roman" w:hAnsi="Times New Roman"/>
                <w:sz w:val="22"/>
                <w:szCs w:val="22"/>
                <w:lang w:val="bg-BG"/>
              </w:rPr>
              <w:t>критерии се попълват с „Неприложимо“ и като забележка се посочва следният текст: „Всички обекти, включени в проектното предложение, не разполагат с разработени пълни инвестиционни проекти (вкл. разрешение за строеж), поради което не се извършва проверка по този критерий“.</w:t>
            </w:r>
          </w:p>
        </w:tc>
      </w:tr>
      <w:tr w:rsidR="00934A51" w:rsidRPr="009A23D1" w:rsidTr="00C67882">
        <w:trPr>
          <w:trHeight w:val="577"/>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Приложеният технически/работен проект отговаря на ЗУТ, Наредба №4 за обхвата и съдържанието на инвестиционните проекти, Наредба №4 от 01.07.2009г.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 и е придружен от подробни количествени сметки по приложимите части</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934A51" w:rsidRPr="009A23D1" w:rsidRDefault="00DE0B5E"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840911" w:rsidRPr="009A23D1" w:rsidRDefault="00840911" w:rsidP="009A23D1">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840911" w:rsidRPr="009A23D1" w:rsidRDefault="00840911" w:rsidP="009A23D1">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Извършва се проверка на представения инвестиционен проект (вкл. КС) за пълнота и съответствие със ЗУТ, Наредба № 4 за обхвата и съдържанието на инвестиционните проекти, Наредба № 4 от 01.07.2009 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w:t>
            </w:r>
          </w:p>
          <w:p w:rsidR="00934A51" w:rsidRPr="009A23D1" w:rsidRDefault="00840911" w:rsidP="009A23D1">
            <w:pPr>
              <w:spacing w:before="120"/>
              <w:jc w:val="both"/>
              <w:rPr>
                <w:rFonts w:ascii="Times New Roman" w:hAnsi="Times New Roman"/>
                <w:sz w:val="22"/>
                <w:szCs w:val="22"/>
                <w:lang w:val="bg-BG"/>
              </w:rPr>
            </w:pPr>
            <w:r w:rsidRPr="009A23D1">
              <w:rPr>
                <w:rFonts w:ascii="Times New Roman" w:hAnsi="Times New Roman"/>
                <w:sz w:val="22"/>
                <w:szCs w:val="22"/>
                <w:lang w:val="bg-BG"/>
              </w:rPr>
              <w:t>Допълнително се проверява дали проектите са подписани и подпечатани от фирмата/ проектанта, който ги е изготвил, както и дали са заверени от главен архитект и от други съгласуващи проекта институции (НИНКН, ВиК, електро и газоразпределителни дружества и др.).</w:t>
            </w:r>
          </w:p>
        </w:tc>
      </w:tr>
      <w:tr w:rsidR="00934A51" w:rsidRPr="009A23D1" w:rsidTr="00C67882">
        <w:trPr>
          <w:trHeight w:val="472"/>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400803">
            <w:pPr>
              <w:spacing w:before="120"/>
              <w:jc w:val="both"/>
              <w:rPr>
                <w:rFonts w:ascii="Times New Roman" w:hAnsi="Times New Roman"/>
                <w:sz w:val="22"/>
                <w:szCs w:val="22"/>
                <w:lang w:val="en-US"/>
              </w:rPr>
            </w:pPr>
            <w:r w:rsidRPr="009A23D1">
              <w:rPr>
                <w:rFonts w:ascii="Times New Roman" w:hAnsi="Times New Roman"/>
                <w:sz w:val="22"/>
                <w:szCs w:val="22"/>
                <w:lang w:val="bg-BG"/>
              </w:rPr>
              <w:t>Приложената подробна КСС е в пълно съответствие с Количествените сметки на проектантите по отделните части.</w:t>
            </w:r>
            <w:r w:rsidR="00841E00" w:rsidRPr="009A23D1">
              <w:rPr>
                <w:rFonts w:ascii="Times New Roman" w:hAnsi="Times New Roman"/>
                <w:sz w:val="22"/>
                <w:szCs w:val="22"/>
                <w:lang w:val="bg-BG"/>
              </w:rPr>
              <w:t xml:space="preserve"> Общата стойност на КСС съответства на сумата на разходите за СМР, посочена в бюджета на проектното предложение.</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934A51" w:rsidRPr="009A23D1" w:rsidRDefault="00DE0B5E"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891C30" w:rsidRPr="008C7704" w:rsidRDefault="00891C30" w:rsidP="00891C30">
            <w:pPr>
              <w:spacing w:before="60" w:after="120"/>
              <w:jc w:val="both"/>
              <w:rPr>
                <w:rFonts w:ascii="Times New Roman" w:hAnsi="Times New Roman"/>
                <w:b/>
                <w:sz w:val="22"/>
                <w:szCs w:val="22"/>
                <w:lang w:val="bg-BG"/>
              </w:rPr>
            </w:pPr>
            <w:r w:rsidRPr="008C7704">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8C7704">
              <w:rPr>
                <w:rFonts w:ascii="Times New Roman" w:hAnsi="Times New Roman"/>
                <w:b/>
                <w:i/>
                <w:sz w:val="22"/>
                <w:szCs w:val="22"/>
                <w:lang w:val="bg-BG"/>
              </w:rPr>
              <w:t xml:space="preserve">във формат </w:t>
            </w:r>
            <w:r w:rsidRPr="00A51025">
              <w:rPr>
                <w:rFonts w:ascii="Times New Roman" w:hAnsi="Times New Roman"/>
                <w:b/>
                <w:i/>
                <w:sz w:val="22"/>
                <w:szCs w:val="22"/>
                <w:lang w:val="bg-BG"/>
              </w:rPr>
              <w:t>MS Excel</w:t>
            </w:r>
            <w:r w:rsidRPr="008C7704">
              <w:rPr>
                <w:rFonts w:ascii="Times New Roman" w:hAnsi="Times New Roman"/>
                <w:b/>
                <w:sz w:val="22"/>
                <w:szCs w:val="22"/>
                <w:lang w:val="bg-BG"/>
              </w:rPr>
              <w:t xml:space="preserve">. </w:t>
            </w:r>
          </w:p>
          <w:p w:rsidR="00934A51" w:rsidRPr="009A23D1" w:rsidRDefault="006F48EC" w:rsidP="009A23D1">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Извършва се проверка дали представената подробна КСС е в пълно съответствие с количествените сметки на проектантите по отделните части – сравняват се видовете работи и количествата, посочени в КС, дали са прехвърлени коректно в обобщената КСС. </w:t>
            </w:r>
            <w:r w:rsidR="00B527EE">
              <w:rPr>
                <w:rFonts w:ascii="Times New Roman" w:hAnsi="Times New Roman"/>
                <w:sz w:val="22"/>
                <w:szCs w:val="22"/>
                <w:lang w:val="bg-BG"/>
              </w:rPr>
              <w:t>Стойността на КСС се сравнява с посочената стойност на СМР в бюджета на проектното предложение във формуляра за кандидатстване.</w:t>
            </w: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0F159A">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Приложена е Оценка за съответствието на инвестиционния проект със съществените изисквания </w:t>
            </w:r>
            <w:r w:rsidRPr="009A23D1">
              <w:rPr>
                <w:rFonts w:ascii="Times New Roman" w:hAnsi="Times New Roman"/>
                <w:sz w:val="22"/>
                <w:szCs w:val="22"/>
                <w:lang w:val="bg-BG"/>
              </w:rPr>
              <w:lastRenderedPageBreak/>
              <w:t xml:space="preserve">към строежите, изготвена като комплексен доклад от лицензирана фирма-консултант/независим строителен надзор/  или Решение на експертния съвет на одобряващата администрация  съгласно </w:t>
            </w:r>
            <w:r w:rsidR="000F159A" w:rsidRPr="000F159A">
              <w:rPr>
                <w:rFonts w:ascii="Times New Roman" w:hAnsi="Times New Roman"/>
                <w:sz w:val="22"/>
                <w:szCs w:val="22"/>
                <w:lang w:val="bg-BG"/>
              </w:rPr>
              <w:t xml:space="preserve">действащия към датата на издаване на разрешение за строеж </w:t>
            </w:r>
            <w:r w:rsidRPr="009A23D1">
              <w:rPr>
                <w:rFonts w:ascii="Times New Roman" w:hAnsi="Times New Roman"/>
                <w:sz w:val="22"/>
                <w:szCs w:val="22"/>
                <w:lang w:val="bg-BG"/>
              </w:rPr>
              <w:t xml:space="preserve">чл.142, ал.6 от ЗУТ </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lastRenderedPageBreak/>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RDefault="00DE0B5E"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EC1D08" w:rsidRPr="009A23D1" w:rsidRDefault="00EC1D08" w:rsidP="009A23D1">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EC1D08" w:rsidRPr="009A23D1" w:rsidRDefault="00EC1D08" w:rsidP="009A23D1">
            <w:pPr>
              <w:spacing w:before="60" w:after="120"/>
              <w:jc w:val="both"/>
              <w:rPr>
                <w:rFonts w:ascii="Times New Roman" w:hAnsi="Times New Roman"/>
                <w:sz w:val="22"/>
                <w:szCs w:val="22"/>
                <w:lang w:val="bg-BG"/>
              </w:rPr>
            </w:pPr>
            <w:r w:rsidRPr="009A23D1">
              <w:rPr>
                <w:rFonts w:ascii="Times New Roman" w:hAnsi="Times New Roman"/>
                <w:sz w:val="22"/>
                <w:szCs w:val="22"/>
                <w:lang w:val="bg-BG"/>
              </w:rPr>
              <w:lastRenderedPageBreak/>
              <w:t xml:space="preserve">Извършва се проверка дали е приложена Оценка за съответствието на 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или Решение на експертния съвет на одобряващата администрация съгласно </w:t>
            </w:r>
            <w:r w:rsidR="000F159A" w:rsidRPr="000F159A">
              <w:rPr>
                <w:rFonts w:ascii="Times New Roman" w:hAnsi="Times New Roman"/>
                <w:sz w:val="22"/>
                <w:szCs w:val="22"/>
                <w:lang w:val="bg-BG"/>
              </w:rPr>
              <w:t xml:space="preserve">действащия към датата на издаване на разрешение за строеж </w:t>
            </w:r>
            <w:r w:rsidRPr="009A23D1">
              <w:rPr>
                <w:rFonts w:ascii="Times New Roman" w:hAnsi="Times New Roman"/>
                <w:sz w:val="22"/>
                <w:szCs w:val="22"/>
                <w:lang w:val="bg-BG"/>
              </w:rPr>
              <w:t>чл.142, ал.6 от ЗУТ. Освен проверка за наличие на цитирания документ, проверката по критерия включва и проверка:</w:t>
            </w:r>
          </w:p>
          <w:p w:rsidR="00EC1D08" w:rsidRPr="009A23D1" w:rsidRDefault="00EC1D08" w:rsidP="009A23D1">
            <w:pPr>
              <w:pStyle w:val="ListParagraph"/>
              <w:numPr>
                <w:ilvl w:val="0"/>
                <w:numId w:val="58"/>
              </w:numPr>
              <w:spacing w:before="60" w:after="120"/>
              <w:ind w:left="358" w:hanging="283"/>
              <w:contextualSpacing w:val="0"/>
              <w:jc w:val="both"/>
              <w:rPr>
                <w:rFonts w:ascii="Times New Roman" w:hAnsi="Times New Roman"/>
                <w:sz w:val="22"/>
                <w:szCs w:val="22"/>
                <w:lang w:val="bg-BG"/>
              </w:rPr>
            </w:pPr>
            <w:r w:rsidRPr="009A23D1">
              <w:rPr>
                <w:rFonts w:ascii="Times New Roman" w:hAnsi="Times New Roman"/>
                <w:sz w:val="22"/>
                <w:szCs w:val="22"/>
                <w:lang w:val="bg-BG"/>
              </w:rPr>
              <w:t>Дали документът е изготвен за обектите, включени в проектното предложение – проверка на наименованието и адреса на сградата;</w:t>
            </w:r>
          </w:p>
          <w:p w:rsidR="001658EC" w:rsidRDefault="00EC1D08" w:rsidP="001658EC">
            <w:pPr>
              <w:pStyle w:val="ListParagraph"/>
              <w:numPr>
                <w:ilvl w:val="0"/>
                <w:numId w:val="58"/>
              </w:numPr>
              <w:spacing w:before="60" w:after="120"/>
              <w:ind w:left="358" w:hanging="283"/>
              <w:contextualSpacing w:val="0"/>
              <w:jc w:val="both"/>
              <w:rPr>
                <w:rFonts w:ascii="Times New Roman" w:hAnsi="Times New Roman"/>
                <w:sz w:val="22"/>
                <w:szCs w:val="22"/>
                <w:lang w:val="bg-BG"/>
              </w:rPr>
            </w:pPr>
            <w:r w:rsidRPr="009A23D1">
              <w:rPr>
                <w:rFonts w:ascii="Times New Roman" w:hAnsi="Times New Roman"/>
                <w:sz w:val="22"/>
                <w:szCs w:val="22"/>
                <w:lang w:val="bg-BG"/>
              </w:rPr>
              <w:t>Дали документът е подписан и подпечатан от изготвилата го фирма (само в случай на комплексен доклад);</w:t>
            </w:r>
          </w:p>
          <w:p w:rsidR="00934A51" w:rsidRPr="009A23D1" w:rsidRDefault="00EC1D08" w:rsidP="001658EC">
            <w:pPr>
              <w:pStyle w:val="ListParagraph"/>
              <w:numPr>
                <w:ilvl w:val="0"/>
                <w:numId w:val="58"/>
              </w:numPr>
              <w:spacing w:before="60" w:after="120"/>
              <w:ind w:left="358" w:hanging="283"/>
              <w:contextualSpacing w:val="0"/>
              <w:jc w:val="both"/>
              <w:rPr>
                <w:rFonts w:ascii="Times New Roman" w:hAnsi="Times New Roman"/>
                <w:sz w:val="22"/>
                <w:szCs w:val="22"/>
                <w:lang w:val="bg-BG"/>
              </w:rPr>
            </w:pPr>
            <w:r w:rsidRPr="009A23D1">
              <w:rPr>
                <w:rFonts w:ascii="Times New Roman" w:hAnsi="Times New Roman"/>
                <w:sz w:val="22"/>
                <w:szCs w:val="22"/>
                <w:lang w:val="bg-BG"/>
              </w:rPr>
              <w:t>Дали изготвилата го фирма е различна от тази, която е изготвила проекта (само в случай на комплексен доклад).</w:t>
            </w: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tabs>
                <w:tab w:val="left" w:pos="-284"/>
              </w:tabs>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Приложено е влязло в сила Разрешение за строеж по реда на чл. 148-156а от ЗУТ </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RDefault="00DE0B5E"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6F48EC" w:rsidRPr="009A23D1" w:rsidRDefault="006F48EC" w:rsidP="009A23D1">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6F48EC" w:rsidRPr="009A23D1" w:rsidRDefault="006F48EC" w:rsidP="009A23D1">
            <w:pPr>
              <w:spacing w:before="60" w:after="120"/>
              <w:jc w:val="both"/>
              <w:rPr>
                <w:rFonts w:ascii="Times New Roman" w:hAnsi="Times New Roman"/>
                <w:sz w:val="22"/>
                <w:szCs w:val="22"/>
                <w:lang w:val="bg-BG"/>
              </w:rPr>
            </w:pPr>
            <w:r w:rsidRPr="009A23D1">
              <w:rPr>
                <w:rFonts w:ascii="Times New Roman" w:hAnsi="Times New Roman"/>
                <w:sz w:val="22"/>
                <w:szCs w:val="22"/>
                <w:lang w:val="bg-BG"/>
              </w:rPr>
              <w:t xml:space="preserve">Извършва се проверка дали е приложено влязло в сила Разрешение за строеж по реда на чл. 148-156а от ЗУТ. </w:t>
            </w:r>
          </w:p>
          <w:p w:rsidR="006F48EC" w:rsidRPr="009A23D1" w:rsidRDefault="006F48EC" w:rsidP="009A23D1">
            <w:pPr>
              <w:spacing w:before="60" w:after="120"/>
              <w:jc w:val="both"/>
              <w:rPr>
                <w:rFonts w:ascii="Times New Roman" w:hAnsi="Times New Roman"/>
                <w:sz w:val="22"/>
                <w:szCs w:val="22"/>
                <w:lang w:val="bg-BG"/>
              </w:rPr>
            </w:pPr>
            <w:r w:rsidRPr="009A23D1">
              <w:rPr>
                <w:rFonts w:ascii="Times New Roman" w:hAnsi="Times New Roman"/>
                <w:sz w:val="22"/>
                <w:szCs w:val="22"/>
                <w:lang w:val="bg-BG"/>
              </w:rPr>
              <w:t>Проверката включва:</w:t>
            </w:r>
          </w:p>
          <w:p w:rsidR="006F48EC" w:rsidRPr="009A23D1" w:rsidRDefault="006F48EC" w:rsidP="009A23D1">
            <w:pPr>
              <w:spacing w:before="60" w:after="120"/>
              <w:jc w:val="both"/>
              <w:rPr>
                <w:rFonts w:ascii="Times New Roman" w:hAnsi="Times New Roman"/>
                <w:sz w:val="22"/>
                <w:szCs w:val="22"/>
                <w:lang w:val="bg-BG"/>
              </w:rPr>
            </w:pPr>
            <w:r w:rsidRPr="009A23D1">
              <w:rPr>
                <w:rFonts w:ascii="Times New Roman" w:hAnsi="Times New Roman"/>
                <w:sz w:val="22"/>
                <w:szCs w:val="22"/>
                <w:lang w:val="bg-BG"/>
              </w:rPr>
              <w:t>- дали разрешението за строеж е издадено от компетентния орган съгласно ЗУТ;</w:t>
            </w:r>
          </w:p>
          <w:p w:rsidR="006F48EC" w:rsidRPr="009A23D1" w:rsidRDefault="006F48EC" w:rsidP="009A23D1">
            <w:pPr>
              <w:spacing w:before="60" w:after="120"/>
              <w:jc w:val="both"/>
              <w:rPr>
                <w:rFonts w:ascii="Times New Roman" w:hAnsi="Times New Roman"/>
                <w:sz w:val="22"/>
                <w:szCs w:val="22"/>
                <w:lang w:val="bg-BG"/>
              </w:rPr>
            </w:pPr>
            <w:r w:rsidRPr="009A23D1">
              <w:rPr>
                <w:rFonts w:ascii="Times New Roman" w:hAnsi="Times New Roman"/>
                <w:sz w:val="22"/>
                <w:szCs w:val="22"/>
                <w:lang w:val="bg-BG"/>
              </w:rPr>
              <w:t>- дали разрешението за строеж е издадено за обектите, включени в проектното предложение;</w:t>
            </w:r>
          </w:p>
          <w:p w:rsidR="006F48EC" w:rsidRPr="009A23D1" w:rsidRDefault="006F48EC" w:rsidP="009A23D1">
            <w:pPr>
              <w:spacing w:before="60" w:after="120"/>
              <w:jc w:val="both"/>
              <w:rPr>
                <w:rFonts w:ascii="Times New Roman" w:hAnsi="Times New Roman"/>
                <w:sz w:val="22"/>
                <w:szCs w:val="22"/>
                <w:lang w:val="bg-BG"/>
              </w:rPr>
            </w:pPr>
            <w:r w:rsidRPr="009A23D1">
              <w:rPr>
                <w:rFonts w:ascii="Times New Roman" w:hAnsi="Times New Roman"/>
                <w:sz w:val="22"/>
                <w:szCs w:val="22"/>
                <w:lang w:val="bg-BG"/>
              </w:rPr>
              <w:t>- дали разрешението за строеж е влязло в сила;</w:t>
            </w:r>
          </w:p>
          <w:p w:rsidR="00934A51" w:rsidRPr="009A23D1" w:rsidRDefault="006F48EC" w:rsidP="009A23D1">
            <w:pPr>
              <w:spacing w:before="120"/>
              <w:jc w:val="both"/>
              <w:rPr>
                <w:rFonts w:ascii="Times New Roman" w:hAnsi="Times New Roman"/>
                <w:sz w:val="22"/>
                <w:szCs w:val="22"/>
                <w:lang w:val="bg-BG"/>
              </w:rPr>
            </w:pPr>
            <w:r w:rsidRPr="009A23D1">
              <w:rPr>
                <w:rFonts w:ascii="Times New Roman" w:hAnsi="Times New Roman"/>
                <w:sz w:val="22"/>
                <w:szCs w:val="22"/>
                <w:lang w:val="bg-BG"/>
              </w:rPr>
              <w:t>- дали разрешението за строеж не е загубило давност съгласно чл. 153 от ЗУТ, а именно да не са изтекли 3 години от датата на влизането му в сила.</w:t>
            </w: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Приложено е Становище от съответната компетентна институция – РИОСВ/МОСВ дали следва да бъдат проведени разрешителните и/или съгласувателните процедури по реда на Закона за опазване на околната среда (ЗООС), Закона за биологичното разнообразие (ЗБР) и Закона за защитените територии (ЗЗТ) - </w:t>
            </w:r>
            <w:r w:rsidRPr="009A23D1">
              <w:rPr>
                <w:rFonts w:ascii="Times New Roman" w:hAnsi="Times New Roman"/>
                <w:i/>
                <w:sz w:val="22"/>
                <w:szCs w:val="22"/>
                <w:lang w:val="bg-BG"/>
              </w:rPr>
              <w:t>за нови съоръжения и елементи на транспортната и техническата инфраструктура, изрично описани в приложение №</w:t>
            </w:r>
            <w:r w:rsidR="007314BB">
              <w:rPr>
                <w:rFonts w:ascii="Times New Roman" w:hAnsi="Times New Roman"/>
                <w:i/>
                <w:sz w:val="22"/>
                <w:szCs w:val="22"/>
                <w:lang w:val="bg-BG"/>
              </w:rPr>
              <w:t xml:space="preserve"> </w:t>
            </w:r>
            <w:r w:rsidRPr="009A23D1">
              <w:rPr>
                <w:rFonts w:ascii="Times New Roman" w:hAnsi="Times New Roman"/>
                <w:i/>
                <w:sz w:val="22"/>
                <w:szCs w:val="22"/>
                <w:lang w:val="bg-BG"/>
              </w:rPr>
              <w:t>1 и №</w:t>
            </w:r>
            <w:r w:rsidR="007314BB">
              <w:rPr>
                <w:rFonts w:ascii="Times New Roman" w:hAnsi="Times New Roman"/>
                <w:i/>
                <w:sz w:val="22"/>
                <w:szCs w:val="22"/>
                <w:lang w:val="bg-BG"/>
              </w:rPr>
              <w:t xml:space="preserve"> </w:t>
            </w:r>
            <w:r w:rsidRPr="009A23D1">
              <w:rPr>
                <w:rFonts w:ascii="Times New Roman" w:hAnsi="Times New Roman"/>
                <w:i/>
                <w:sz w:val="22"/>
                <w:szCs w:val="22"/>
                <w:lang w:val="bg-BG"/>
              </w:rPr>
              <w:t>2 от ЗООС</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1658EC" w:rsidRPr="00CC2A93" w:rsidRDefault="001658EC" w:rsidP="001658EC">
            <w:pPr>
              <w:spacing w:before="60" w:after="120"/>
              <w:jc w:val="both"/>
              <w:rPr>
                <w:rFonts w:ascii="Times New Roman" w:hAnsi="Times New Roman"/>
                <w:sz w:val="22"/>
                <w:szCs w:val="22"/>
                <w:lang w:val="bg-BG"/>
              </w:rPr>
            </w:pPr>
            <w:r>
              <w:rPr>
                <w:rFonts w:ascii="Times New Roman" w:hAnsi="Times New Roman"/>
                <w:sz w:val="22"/>
                <w:szCs w:val="22"/>
                <w:lang w:val="bg-BG"/>
              </w:rPr>
              <w:t xml:space="preserve">Критерият се проверява само в случай на </w:t>
            </w:r>
            <w:r w:rsidRPr="001658EC">
              <w:rPr>
                <w:rFonts w:ascii="Times New Roman" w:hAnsi="Times New Roman"/>
                <w:sz w:val="22"/>
                <w:szCs w:val="22"/>
                <w:lang w:val="bg-BG"/>
              </w:rPr>
              <w:t xml:space="preserve">нови съоръжения и елементи на транспортната и техническата инфраструктура, изрично описани в приложение </w:t>
            </w:r>
            <w:r w:rsidRPr="00CC2A93">
              <w:rPr>
                <w:rFonts w:ascii="Times New Roman" w:hAnsi="Times New Roman"/>
                <w:sz w:val="22"/>
                <w:szCs w:val="22"/>
                <w:lang w:val="bg-BG"/>
              </w:rPr>
              <w:t>№ 1 и № 2 от Закона за опазване на околната среда.</w:t>
            </w:r>
          </w:p>
          <w:p w:rsidR="001658EC" w:rsidRPr="009A23D1" w:rsidRDefault="001658EC" w:rsidP="001658EC">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7314BB" w:rsidRDefault="001658EC" w:rsidP="007314BB">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w:t>
            </w:r>
            <w:r>
              <w:rPr>
                <w:rFonts w:ascii="Times New Roman" w:hAnsi="Times New Roman"/>
                <w:sz w:val="22"/>
                <w:szCs w:val="22"/>
                <w:lang w:val="bg-BG"/>
              </w:rPr>
              <w:t>шва се проверка дали е приложено</w:t>
            </w:r>
            <w:r w:rsidRPr="009A23D1">
              <w:rPr>
                <w:rFonts w:ascii="Times New Roman" w:hAnsi="Times New Roman"/>
                <w:sz w:val="22"/>
                <w:szCs w:val="22"/>
                <w:lang w:val="bg-BG"/>
              </w:rPr>
              <w:t xml:space="preserve"> Становище от съответната компетентна институция – РИОСВ/МОСВ</w:t>
            </w:r>
            <w:r>
              <w:rPr>
                <w:rFonts w:ascii="Times New Roman" w:hAnsi="Times New Roman"/>
                <w:sz w:val="22"/>
                <w:szCs w:val="22"/>
                <w:lang w:val="bg-BG"/>
              </w:rPr>
              <w:t>, в което да е указано</w:t>
            </w:r>
            <w:r w:rsidRPr="009A23D1">
              <w:rPr>
                <w:rFonts w:ascii="Times New Roman" w:hAnsi="Times New Roman"/>
                <w:sz w:val="22"/>
                <w:szCs w:val="22"/>
                <w:lang w:val="bg-BG"/>
              </w:rPr>
              <w:t xml:space="preserve"> дали следва да бъдат проведени разрешителните и/или съгласувателните процедури по реда на Закона за опазване на околната среда (ЗООС), Закона за биологичното разнообразие (ЗБР) и Закона за защитените територии (ЗЗТ)</w:t>
            </w:r>
            <w:r>
              <w:rPr>
                <w:rFonts w:ascii="Times New Roman" w:hAnsi="Times New Roman"/>
                <w:sz w:val="22"/>
                <w:szCs w:val="22"/>
                <w:lang w:val="bg-BG"/>
              </w:rPr>
              <w:t xml:space="preserve">. </w:t>
            </w:r>
          </w:p>
          <w:p w:rsidR="00934A51" w:rsidRPr="009A23D1" w:rsidRDefault="007314BB" w:rsidP="007314BB">
            <w:pPr>
              <w:spacing w:before="60" w:after="120"/>
              <w:jc w:val="both"/>
              <w:rPr>
                <w:rFonts w:ascii="Times New Roman" w:hAnsi="Times New Roman"/>
                <w:sz w:val="22"/>
                <w:szCs w:val="22"/>
                <w:lang w:val="bg-BG"/>
              </w:rPr>
            </w:pPr>
            <w:r w:rsidRPr="00CC2A93">
              <w:rPr>
                <w:rFonts w:ascii="Times New Roman" w:hAnsi="Times New Roman"/>
                <w:sz w:val="22"/>
                <w:szCs w:val="22"/>
                <w:lang w:val="bg-BG"/>
              </w:rPr>
              <w:t xml:space="preserve">В случай че в проектното предложение </w:t>
            </w:r>
            <w:r w:rsidRPr="007314BB">
              <w:rPr>
                <w:rFonts w:ascii="Times New Roman" w:hAnsi="Times New Roman"/>
                <w:b/>
                <w:sz w:val="22"/>
                <w:szCs w:val="22"/>
                <w:lang w:val="bg-BG"/>
              </w:rPr>
              <w:t>не е включено</w:t>
            </w:r>
            <w:r w:rsidRPr="00CC2A93">
              <w:rPr>
                <w:rFonts w:ascii="Times New Roman" w:hAnsi="Times New Roman"/>
                <w:sz w:val="22"/>
                <w:szCs w:val="22"/>
                <w:lang w:val="bg-BG"/>
              </w:rPr>
              <w:t xml:space="preserve"> изграждане на нови</w:t>
            </w:r>
            <w:r w:rsidRPr="001658EC">
              <w:rPr>
                <w:rFonts w:ascii="Times New Roman" w:hAnsi="Times New Roman"/>
                <w:sz w:val="22"/>
                <w:szCs w:val="22"/>
                <w:lang w:val="bg-BG"/>
              </w:rPr>
              <w:t xml:space="preserve"> съоръжения и елементи на транспортната и техническата инфраструктура, изрично описани в приложение №</w:t>
            </w:r>
            <w:r>
              <w:rPr>
                <w:rFonts w:ascii="Times New Roman" w:hAnsi="Times New Roman"/>
                <w:sz w:val="22"/>
                <w:szCs w:val="22"/>
                <w:lang w:val="bg-BG"/>
              </w:rPr>
              <w:t xml:space="preserve"> </w:t>
            </w:r>
            <w:r w:rsidRPr="001658EC">
              <w:rPr>
                <w:rFonts w:ascii="Times New Roman" w:hAnsi="Times New Roman"/>
                <w:sz w:val="22"/>
                <w:szCs w:val="22"/>
                <w:lang w:val="bg-BG"/>
              </w:rPr>
              <w:t>1 и №</w:t>
            </w:r>
            <w:r>
              <w:rPr>
                <w:rFonts w:ascii="Times New Roman" w:hAnsi="Times New Roman"/>
                <w:sz w:val="22"/>
                <w:szCs w:val="22"/>
                <w:lang w:val="bg-BG"/>
              </w:rPr>
              <w:t xml:space="preserve"> </w:t>
            </w:r>
            <w:r w:rsidRPr="001658EC">
              <w:rPr>
                <w:rFonts w:ascii="Times New Roman" w:hAnsi="Times New Roman"/>
                <w:sz w:val="22"/>
                <w:szCs w:val="22"/>
                <w:lang w:val="bg-BG"/>
              </w:rPr>
              <w:t xml:space="preserve">2 от </w:t>
            </w:r>
            <w:r w:rsidRPr="009A23D1">
              <w:rPr>
                <w:rFonts w:ascii="Times New Roman" w:hAnsi="Times New Roman"/>
                <w:sz w:val="22"/>
                <w:szCs w:val="22"/>
                <w:lang w:val="bg-BG"/>
              </w:rPr>
              <w:t>Закона за опазване на околната среда</w:t>
            </w:r>
            <w:r>
              <w:rPr>
                <w:rFonts w:ascii="Times New Roman" w:hAnsi="Times New Roman"/>
                <w:sz w:val="22"/>
                <w:szCs w:val="22"/>
                <w:lang w:val="bg-BG"/>
              </w:rPr>
              <w:t>, критерият се отбелязва с „Неприложимо“</w:t>
            </w:r>
            <w:r w:rsidRPr="00CC2A93">
              <w:rPr>
                <w:rFonts w:ascii="Times New Roman" w:hAnsi="Times New Roman"/>
                <w:sz w:val="22"/>
                <w:szCs w:val="22"/>
                <w:lang w:val="bg-BG"/>
              </w:rPr>
              <w:t xml:space="preserve"> и като коментар се отбелязва текста: „</w:t>
            </w:r>
            <w:r>
              <w:rPr>
                <w:rFonts w:ascii="Times New Roman" w:hAnsi="Times New Roman"/>
                <w:sz w:val="22"/>
                <w:szCs w:val="22"/>
                <w:lang w:val="bg-BG"/>
              </w:rPr>
              <w:t>В</w:t>
            </w:r>
            <w:r w:rsidRPr="00CC2A93">
              <w:rPr>
                <w:rFonts w:ascii="Times New Roman" w:hAnsi="Times New Roman"/>
                <w:sz w:val="22"/>
                <w:szCs w:val="22"/>
                <w:lang w:val="bg-BG"/>
              </w:rPr>
              <w:t xml:space="preserve"> проектното предложение не е включено изграждане на нови съоръжения и елементи на транспортната и техническата инфраструктура, изрично описани в приложение № 1 и № 2 от Закона за опазване на околната среда“.</w:t>
            </w: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613165">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Приложено е Решение за преценяване на необходимостта от извършване на ОВОС, съгласно чл. </w:t>
            </w:r>
            <w:r w:rsidR="00613165">
              <w:rPr>
                <w:rFonts w:ascii="Times New Roman" w:hAnsi="Times New Roman"/>
                <w:sz w:val="22"/>
                <w:szCs w:val="22"/>
                <w:lang w:val="bg-BG"/>
              </w:rPr>
              <w:t>8</w:t>
            </w:r>
            <w:r w:rsidR="00660BBC" w:rsidRPr="009A23D1">
              <w:rPr>
                <w:rFonts w:ascii="Times New Roman" w:hAnsi="Times New Roman"/>
                <w:sz w:val="22"/>
                <w:szCs w:val="22"/>
                <w:lang w:val="bg-BG"/>
              </w:rPr>
              <w:t xml:space="preserve"> </w:t>
            </w:r>
            <w:r w:rsidRPr="009A23D1">
              <w:rPr>
                <w:rFonts w:ascii="Times New Roman" w:hAnsi="Times New Roman"/>
                <w:sz w:val="22"/>
                <w:szCs w:val="22"/>
                <w:lang w:val="bg-BG"/>
              </w:rPr>
              <w:t xml:space="preserve">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 - </w:t>
            </w:r>
            <w:r w:rsidRPr="009A23D1">
              <w:rPr>
                <w:rFonts w:ascii="Times New Roman" w:hAnsi="Times New Roman"/>
                <w:i/>
                <w:sz w:val="22"/>
                <w:szCs w:val="22"/>
                <w:lang w:val="bg-BG"/>
              </w:rPr>
              <w:t>за нови съоръжения и елементи на транспортната и техническата инфраструктура, изрично описани в приложение №1 и №2 от ЗООС</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C577A7" w:rsidRPr="00CC2A93" w:rsidRDefault="00C577A7" w:rsidP="00C577A7">
            <w:pPr>
              <w:spacing w:before="60" w:after="120"/>
              <w:jc w:val="both"/>
              <w:rPr>
                <w:rFonts w:ascii="Times New Roman" w:hAnsi="Times New Roman"/>
                <w:sz w:val="22"/>
                <w:szCs w:val="22"/>
                <w:lang w:val="bg-BG"/>
              </w:rPr>
            </w:pPr>
            <w:r>
              <w:rPr>
                <w:rFonts w:ascii="Times New Roman" w:hAnsi="Times New Roman"/>
                <w:sz w:val="22"/>
                <w:szCs w:val="22"/>
                <w:lang w:val="bg-BG"/>
              </w:rPr>
              <w:t xml:space="preserve">Критерият се проверява само в случай на </w:t>
            </w:r>
            <w:r w:rsidRPr="001658EC">
              <w:rPr>
                <w:rFonts w:ascii="Times New Roman" w:hAnsi="Times New Roman"/>
                <w:sz w:val="22"/>
                <w:szCs w:val="22"/>
                <w:lang w:val="bg-BG"/>
              </w:rPr>
              <w:t xml:space="preserve">нови съоръжения и елементи на транспортната и техническата инфраструктура, изрично описани в приложение </w:t>
            </w:r>
            <w:r w:rsidRPr="00CC2A93">
              <w:rPr>
                <w:rFonts w:ascii="Times New Roman" w:hAnsi="Times New Roman"/>
                <w:sz w:val="22"/>
                <w:szCs w:val="22"/>
                <w:lang w:val="bg-BG"/>
              </w:rPr>
              <w:t>№ 1 и № 2 от Закона за опазване на околната среда.</w:t>
            </w:r>
          </w:p>
          <w:p w:rsidR="00C577A7" w:rsidRPr="009A23D1" w:rsidRDefault="00C577A7" w:rsidP="00C577A7">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C577A7" w:rsidRDefault="00C577A7" w:rsidP="00C577A7">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w:t>
            </w:r>
            <w:r>
              <w:rPr>
                <w:rFonts w:ascii="Times New Roman" w:hAnsi="Times New Roman"/>
                <w:sz w:val="22"/>
                <w:szCs w:val="22"/>
                <w:lang w:val="bg-BG"/>
              </w:rPr>
              <w:t>шва се проверка дали е приложено</w:t>
            </w:r>
            <w:r w:rsidRPr="009A23D1">
              <w:rPr>
                <w:rFonts w:ascii="Times New Roman" w:hAnsi="Times New Roman"/>
                <w:sz w:val="22"/>
                <w:szCs w:val="22"/>
                <w:lang w:val="bg-BG"/>
              </w:rPr>
              <w:t xml:space="preserve"> Решение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w:t>
            </w:r>
            <w:r w:rsidRPr="009A23D1">
              <w:rPr>
                <w:rFonts w:ascii="Times New Roman" w:hAnsi="Times New Roman"/>
                <w:sz w:val="22"/>
                <w:szCs w:val="22"/>
                <w:lang w:val="bg-BG"/>
              </w:rPr>
              <w:lastRenderedPageBreak/>
              <w:t>среда и/или положително Решение по ОВОС, съгласно чл. 18 от същата наредба</w:t>
            </w:r>
            <w:r>
              <w:rPr>
                <w:rFonts w:ascii="Times New Roman" w:hAnsi="Times New Roman"/>
                <w:sz w:val="22"/>
                <w:szCs w:val="22"/>
                <w:lang w:val="bg-BG"/>
              </w:rPr>
              <w:t xml:space="preserve">. </w:t>
            </w:r>
          </w:p>
          <w:p w:rsidR="00934A51" w:rsidRPr="009A23D1" w:rsidRDefault="00C577A7" w:rsidP="00C577A7">
            <w:pPr>
              <w:spacing w:before="120"/>
              <w:jc w:val="both"/>
              <w:rPr>
                <w:rFonts w:ascii="Times New Roman" w:hAnsi="Times New Roman"/>
                <w:sz w:val="22"/>
                <w:szCs w:val="22"/>
                <w:lang w:val="bg-BG"/>
              </w:rPr>
            </w:pPr>
            <w:r w:rsidRPr="00CC2A93">
              <w:rPr>
                <w:rFonts w:ascii="Times New Roman" w:hAnsi="Times New Roman"/>
                <w:sz w:val="22"/>
                <w:szCs w:val="22"/>
                <w:lang w:val="bg-BG"/>
              </w:rPr>
              <w:t xml:space="preserve">В случай че в проектното предложение </w:t>
            </w:r>
            <w:r w:rsidRPr="007314BB">
              <w:rPr>
                <w:rFonts w:ascii="Times New Roman" w:hAnsi="Times New Roman"/>
                <w:b/>
                <w:sz w:val="22"/>
                <w:szCs w:val="22"/>
                <w:lang w:val="bg-BG"/>
              </w:rPr>
              <w:t>не е включено</w:t>
            </w:r>
            <w:r w:rsidRPr="00CC2A93">
              <w:rPr>
                <w:rFonts w:ascii="Times New Roman" w:hAnsi="Times New Roman"/>
                <w:sz w:val="22"/>
                <w:szCs w:val="22"/>
                <w:lang w:val="bg-BG"/>
              </w:rPr>
              <w:t xml:space="preserve"> изграждане на нови</w:t>
            </w:r>
            <w:r w:rsidRPr="001658EC">
              <w:rPr>
                <w:rFonts w:ascii="Times New Roman" w:hAnsi="Times New Roman"/>
                <w:sz w:val="22"/>
                <w:szCs w:val="22"/>
                <w:lang w:val="bg-BG"/>
              </w:rPr>
              <w:t xml:space="preserve"> съоръжения и елементи на транспортната и техническата инфраструктура, изрично описани в приложение №</w:t>
            </w:r>
            <w:r>
              <w:rPr>
                <w:rFonts w:ascii="Times New Roman" w:hAnsi="Times New Roman"/>
                <w:sz w:val="22"/>
                <w:szCs w:val="22"/>
                <w:lang w:val="bg-BG"/>
              </w:rPr>
              <w:t xml:space="preserve"> </w:t>
            </w:r>
            <w:r w:rsidRPr="001658EC">
              <w:rPr>
                <w:rFonts w:ascii="Times New Roman" w:hAnsi="Times New Roman"/>
                <w:sz w:val="22"/>
                <w:szCs w:val="22"/>
                <w:lang w:val="bg-BG"/>
              </w:rPr>
              <w:t>1 и №</w:t>
            </w:r>
            <w:r>
              <w:rPr>
                <w:rFonts w:ascii="Times New Roman" w:hAnsi="Times New Roman"/>
                <w:sz w:val="22"/>
                <w:szCs w:val="22"/>
                <w:lang w:val="bg-BG"/>
              </w:rPr>
              <w:t xml:space="preserve"> </w:t>
            </w:r>
            <w:r w:rsidRPr="001658EC">
              <w:rPr>
                <w:rFonts w:ascii="Times New Roman" w:hAnsi="Times New Roman"/>
                <w:sz w:val="22"/>
                <w:szCs w:val="22"/>
                <w:lang w:val="bg-BG"/>
              </w:rPr>
              <w:t xml:space="preserve">2 от </w:t>
            </w:r>
            <w:r w:rsidRPr="009A23D1">
              <w:rPr>
                <w:rFonts w:ascii="Times New Roman" w:hAnsi="Times New Roman"/>
                <w:sz w:val="22"/>
                <w:szCs w:val="22"/>
                <w:lang w:val="bg-BG"/>
              </w:rPr>
              <w:t>Закона за опазване на околната среда</w:t>
            </w:r>
            <w:r>
              <w:rPr>
                <w:rFonts w:ascii="Times New Roman" w:hAnsi="Times New Roman"/>
                <w:sz w:val="22"/>
                <w:szCs w:val="22"/>
                <w:lang w:val="bg-BG"/>
              </w:rPr>
              <w:t>, критерият се отбелязва с „Неприложимо“</w:t>
            </w:r>
            <w:r w:rsidRPr="00CC2A93">
              <w:rPr>
                <w:rFonts w:ascii="Times New Roman" w:hAnsi="Times New Roman"/>
                <w:sz w:val="22"/>
                <w:szCs w:val="22"/>
                <w:lang w:val="bg-BG"/>
              </w:rPr>
              <w:t xml:space="preserve"> и като коментар се отбелязва текста: „</w:t>
            </w:r>
            <w:r>
              <w:rPr>
                <w:rFonts w:ascii="Times New Roman" w:hAnsi="Times New Roman"/>
                <w:sz w:val="22"/>
                <w:szCs w:val="22"/>
                <w:lang w:val="bg-BG"/>
              </w:rPr>
              <w:t>В</w:t>
            </w:r>
            <w:r w:rsidRPr="00CC2A93">
              <w:rPr>
                <w:rFonts w:ascii="Times New Roman" w:hAnsi="Times New Roman"/>
                <w:sz w:val="22"/>
                <w:szCs w:val="22"/>
                <w:lang w:val="bg-BG"/>
              </w:rPr>
              <w:t xml:space="preserve"> проектното предложение не е включено изграждане на нови съоръжения и елементи на транспортната и техническата инфраструктура, изрично описани в приложение № 1 и № 2 от Закона за опазване на околната среда“.</w:t>
            </w: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Приложено е нетехническо Резюме към Доклада за оценка на въздействието върху околната среда и документи</w:t>
            </w:r>
            <w:r w:rsidR="003C4141">
              <w:rPr>
                <w:rFonts w:ascii="Times New Roman" w:hAnsi="Times New Roman"/>
                <w:sz w:val="22"/>
                <w:szCs w:val="22"/>
                <w:lang w:val="bg-BG"/>
              </w:rPr>
              <w:t>,</w:t>
            </w:r>
            <w:r w:rsidRPr="009A23D1">
              <w:rPr>
                <w:rFonts w:ascii="Times New Roman" w:hAnsi="Times New Roman"/>
                <w:sz w:val="22"/>
                <w:szCs w:val="22"/>
                <w:lang w:val="bg-BG"/>
              </w:rPr>
              <w:t xml:space="preserve"> касаещи доклада за ОВОС (</w:t>
            </w:r>
            <w:r w:rsidRPr="009A23D1">
              <w:rPr>
                <w:rFonts w:ascii="Times New Roman" w:hAnsi="Times New Roman"/>
                <w:i/>
                <w:sz w:val="22"/>
                <w:szCs w:val="22"/>
                <w:lang w:val="bg-BG"/>
              </w:rPr>
              <w:t>в случай, че е преценено да се извърши ОВОС</w:t>
            </w:r>
            <w:r w:rsidRPr="009A23D1">
              <w:rPr>
                <w:rFonts w:ascii="Times New Roman" w:hAnsi="Times New Roman"/>
                <w:sz w:val="22"/>
                <w:szCs w:val="22"/>
                <w:lang w:val="bg-BG"/>
              </w:rPr>
              <w:t>)</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2C351C" w:rsidRPr="00CC2A93" w:rsidRDefault="002C351C" w:rsidP="002C351C">
            <w:pPr>
              <w:spacing w:before="60" w:after="120"/>
              <w:jc w:val="both"/>
              <w:rPr>
                <w:rFonts w:ascii="Times New Roman" w:hAnsi="Times New Roman"/>
                <w:sz w:val="22"/>
                <w:szCs w:val="22"/>
                <w:lang w:val="bg-BG"/>
              </w:rPr>
            </w:pPr>
            <w:r>
              <w:rPr>
                <w:rFonts w:ascii="Times New Roman" w:hAnsi="Times New Roman"/>
                <w:sz w:val="22"/>
                <w:szCs w:val="22"/>
                <w:lang w:val="bg-BG"/>
              </w:rPr>
              <w:t xml:space="preserve">Критерият се проверява само в случай че е преценено да се извърши ОВОС съгласно </w:t>
            </w:r>
            <w:r w:rsidRPr="002C351C">
              <w:rPr>
                <w:rFonts w:ascii="Times New Roman" w:hAnsi="Times New Roman"/>
                <w:sz w:val="22"/>
                <w:szCs w:val="22"/>
                <w:lang w:val="bg-BG"/>
              </w:rPr>
              <w:t>Решение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w:t>
            </w:r>
            <w:r w:rsidRPr="00CC2A93">
              <w:rPr>
                <w:rFonts w:ascii="Times New Roman" w:hAnsi="Times New Roman"/>
                <w:sz w:val="22"/>
                <w:szCs w:val="22"/>
                <w:lang w:val="bg-BG"/>
              </w:rPr>
              <w:t>.</w:t>
            </w:r>
          </w:p>
          <w:p w:rsidR="002C351C" w:rsidRPr="009A23D1" w:rsidRDefault="002C351C" w:rsidP="002C351C">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2C351C" w:rsidRDefault="002C351C" w:rsidP="002C351C">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w:t>
            </w:r>
            <w:r>
              <w:rPr>
                <w:rFonts w:ascii="Times New Roman" w:hAnsi="Times New Roman"/>
                <w:sz w:val="22"/>
                <w:szCs w:val="22"/>
                <w:lang w:val="bg-BG"/>
              </w:rPr>
              <w:t>шва се проверка дали е приложено</w:t>
            </w:r>
            <w:r w:rsidRPr="009A23D1">
              <w:rPr>
                <w:rFonts w:ascii="Times New Roman" w:hAnsi="Times New Roman"/>
                <w:sz w:val="22"/>
                <w:szCs w:val="22"/>
                <w:lang w:val="bg-BG"/>
              </w:rPr>
              <w:t xml:space="preserve"> </w:t>
            </w:r>
            <w:r w:rsidRPr="002C351C">
              <w:rPr>
                <w:rFonts w:ascii="Times New Roman" w:hAnsi="Times New Roman"/>
                <w:sz w:val="22"/>
                <w:szCs w:val="22"/>
                <w:lang w:val="bg-BG"/>
              </w:rPr>
              <w:t>нетехническо Резюме към Доклада за оценка на въздействието върху околната среда и документи касаещи доклада за ОВОС</w:t>
            </w:r>
            <w:r>
              <w:rPr>
                <w:rFonts w:ascii="Times New Roman" w:hAnsi="Times New Roman"/>
                <w:sz w:val="22"/>
                <w:szCs w:val="22"/>
                <w:lang w:val="bg-BG"/>
              </w:rPr>
              <w:t xml:space="preserve">. </w:t>
            </w:r>
          </w:p>
          <w:p w:rsidR="00934A51" w:rsidRPr="009A23D1" w:rsidRDefault="002C351C" w:rsidP="002C351C">
            <w:pPr>
              <w:spacing w:before="120"/>
              <w:jc w:val="both"/>
              <w:rPr>
                <w:rFonts w:ascii="Times New Roman" w:hAnsi="Times New Roman"/>
                <w:sz w:val="22"/>
                <w:szCs w:val="22"/>
                <w:lang w:val="bg-BG"/>
              </w:rPr>
            </w:pPr>
            <w:r w:rsidRPr="00CC2A93">
              <w:rPr>
                <w:rFonts w:ascii="Times New Roman" w:hAnsi="Times New Roman"/>
                <w:sz w:val="22"/>
                <w:szCs w:val="22"/>
                <w:lang w:val="bg-BG"/>
              </w:rPr>
              <w:t xml:space="preserve">В случай че в </w:t>
            </w:r>
            <w:r w:rsidRPr="002C351C">
              <w:rPr>
                <w:rFonts w:ascii="Times New Roman" w:hAnsi="Times New Roman"/>
                <w:sz w:val="22"/>
                <w:szCs w:val="22"/>
                <w:lang w:val="bg-BG"/>
              </w:rPr>
              <w:t>Решение</w:t>
            </w:r>
            <w:r>
              <w:rPr>
                <w:rFonts w:ascii="Times New Roman" w:hAnsi="Times New Roman"/>
                <w:sz w:val="22"/>
                <w:szCs w:val="22"/>
                <w:lang w:val="bg-BG"/>
              </w:rPr>
              <w:t>то</w:t>
            </w:r>
            <w:r w:rsidRPr="002C351C">
              <w:rPr>
                <w:rFonts w:ascii="Times New Roman" w:hAnsi="Times New Roman"/>
                <w:sz w:val="22"/>
                <w:szCs w:val="22"/>
                <w:lang w:val="bg-BG"/>
              </w:rPr>
              <w:t xml:space="preserve">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w:t>
            </w:r>
            <w:r w:rsidRPr="007314BB">
              <w:rPr>
                <w:rFonts w:ascii="Times New Roman" w:hAnsi="Times New Roman"/>
                <w:b/>
                <w:sz w:val="22"/>
                <w:szCs w:val="22"/>
                <w:lang w:val="bg-BG"/>
              </w:rPr>
              <w:t xml:space="preserve"> </w:t>
            </w:r>
            <w:r w:rsidRPr="002C351C">
              <w:rPr>
                <w:rFonts w:ascii="Times New Roman" w:hAnsi="Times New Roman"/>
                <w:sz w:val="22"/>
                <w:szCs w:val="22"/>
                <w:lang w:val="bg-BG"/>
              </w:rPr>
              <w:t>е преценено</w:t>
            </w:r>
            <w:r w:rsidRPr="00CC2A93">
              <w:rPr>
                <w:rFonts w:ascii="Times New Roman" w:hAnsi="Times New Roman"/>
                <w:sz w:val="22"/>
                <w:szCs w:val="22"/>
                <w:lang w:val="bg-BG"/>
              </w:rPr>
              <w:t xml:space="preserve"> </w:t>
            </w:r>
            <w:r w:rsidRPr="002C351C">
              <w:rPr>
                <w:rFonts w:ascii="Times New Roman" w:hAnsi="Times New Roman"/>
                <w:b/>
                <w:sz w:val="22"/>
                <w:szCs w:val="22"/>
                <w:lang w:val="bg-BG"/>
              </w:rPr>
              <w:t>да не се извърш</w:t>
            </w:r>
            <w:r>
              <w:rPr>
                <w:rFonts w:ascii="Times New Roman" w:hAnsi="Times New Roman"/>
                <w:b/>
                <w:sz w:val="22"/>
                <w:szCs w:val="22"/>
                <w:lang w:val="bg-BG"/>
              </w:rPr>
              <w:t>ва</w:t>
            </w:r>
            <w:r w:rsidRPr="002C351C">
              <w:rPr>
                <w:rFonts w:ascii="Times New Roman" w:hAnsi="Times New Roman"/>
                <w:b/>
                <w:sz w:val="22"/>
                <w:szCs w:val="22"/>
                <w:lang w:val="bg-BG"/>
              </w:rPr>
              <w:t xml:space="preserve"> ОВОС</w:t>
            </w:r>
            <w:r>
              <w:rPr>
                <w:rFonts w:ascii="Times New Roman" w:hAnsi="Times New Roman"/>
                <w:sz w:val="22"/>
                <w:szCs w:val="22"/>
                <w:lang w:val="bg-BG"/>
              </w:rPr>
              <w:t>, критерият се отбелязва с „Неприложимо“</w:t>
            </w:r>
            <w:r w:rsidRPr="00CC2A93">
              <w:rPr>
                <w:rFonts w:ascii="Times New Roman" w:hAnsi="Times New Roman"/>
                <w:sz w:val="22"/>
                <w:szCs w:val="22"/>
                <w:lang w:val="bg-BG"/>
              </w:rPr>
              <w:t xml:space="preserve"> и като коментар се отбелязва текста: „</w:t>
            </w:r>
            <w:r>
              <w:rPr>
                <w:rFonts w:ascii="Times New Roman" w:hAnsi="Times New Roman"/>
                <w:sz w:val="22"/>
                <w:szCs w:val="22"/>
                <w:lang w:val="bg-BG"/>
              </w:rPr>
              <w:t>С</w:t>
            </w:r>
            <w:r w:rsidRPr="002C351C">
              <w:rPr>
                <w:rFonts w:ascii="Times New Roman" w:hAnsi="Times New Roman"/>
                <w:sz w:val="22"/>
                <w:szCs w:val="22"/>
                <w:lang w:val="bg-BG"/>
              </w:rPr>
              <w:t>ъгласно Решение</w:t>
            </w:r>
            <w:r>
              <w:rPr>
                <w:rFonts w:ascii="Times New Roman" w:hAnsi="Times New Roman"/>
                <w:sz w:val="22"/>
                <w:szCs w:val="22"/>
                <w:lang w:val="bg-BG"/>
              </w:rPr>
              <w:t>то</w:t>
            </w:r>
            <w:r w:rsidRPr="002C351C">
              <w:rPr>
                <w:rFonts w:ascii="Times New Roman" w:hAnsi="Times New Roman"/>
                <w:sz w:val="22"/>
                <w:szCs w:val="22"/>
                <w:lang w:val="bg-BG"/>
              </w:rPr>
              <w:t xml:space="preserve">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w:t>
            </w:r>
            <w:r>
              <w:rPr>
                <w:rFonts w:ascii="Times New Roman" w:hAnsi="Times New Roman"/>
                <w:sz w:val="22"/>
                <w:szCs w:val="22"/>
                <w:lang w:val="bg-BG"/>
              </w:rPr>
              <w:t xml:space="preserve"> е преценено да не се извършва ОВОС</w:t>
            </w:r>
            <w:r w:rsidRPr="00CC2A93">
              <w:rPr>
                <w:rFonts w:ascii="Times New Roman" w:hAnsi="Times New Roman"/>
                <w:sz w:val="22"/>
                <w:szCs w:val="22"/>
                <w:lang w:val="bg-BG"/>
              </w:rPr>
              <w:t>“.</w:t>
            </w: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tabs>
                <w:tab w:val="left" w:pos="-284"/>
              </w:tabs>
              <w:spacing w:before="120"/>
              <w:jc w:val="both"/>
              <w:rPr>
                <w:rFonts w:ascii="Times New Roman" w:hAnsi="Times New Roman"/>
                <w:sz w:val="22"/>
                <w:szCs w:val="22"/>
                <w:lang w:val="bg-BG"/>
              </w:rPr>
            </w:pPr>
            <w:r w:rsidRPr="009A23D1">
              <w:rPr>
                <w:rFonts w:ascii="Times New Roman" w:hAnsi="Times New Roman"/>
                <w:sz w:val="22"/>
                <w:szCs w:val="22"/>
                <w:lang w:val="bg-BG"/>
              </w:rPr>
              <w:t>Приложен е Доклад за оценка на въздействието върху околната среда (</w:t>
            </w:r>
            <w:r w:rsidRPr="009A23D1">
              <w:rPr>
                <w:rFonts w:ascii="Times New Roman" w:hAnsi="Times New Roman"/>
                <w:i/>
                <w:sz w:val="22"/>
                <w:szCs w:val="22"/>
                <w:lang w:val="bg-BG"/>
              </w:rPr>
              <w:t xml:space="preserve">в случай, че е преценено да се извърши </w:t>
            </w:r>
            <w:r w:rsidRPr="009A23D1">
              <w:rPr>
                <w:rFonts w:ascii="Times New Roman" w:hAnsi="Times New Roman"/>
                <w:i/>
                <w:sz w:val="22"/>
                <w:szCs w:val="22"/>
                <w:lang w:val="bg-BG"/>
              </w:rPr>
              <w:lastRenderedPageBreak/>
              <w:t>ОВОС</w:t>
            </w:r>
            <w:r w:rsidRPr="009A23D1">
              <w:rPr>
                <w:rFonts w:ascii="Times New Roman" w:hAnsi="Times New Roman"/>
                <w:sz w:val="22"/>
                <w:szCs w:val="22"/>
                <w:lang w:val="bg-BG"/>
              </w:rPr>
              <w:t>)</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lastRenderedPageBreak/>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3C4141" w:rsidRPr="00CC2A93" w:rsidRDefault="003C4141" w:rsidP="003C4141">
            <w:pPr>
              <w:spacing w:before="60" w:after="120"/>
              <w:jc w:val="both"/>
              <w:rPr>
                <w:rFonts w:ascii="Times New Roman" w:hAnsi="Times New Roman"/>
                <w:sz w:val="22"/>
                <w:szCs w:val="22"/>
                <w:lang w:val="bg-BG"/>
              </w:rPr>
            </w:pPr>
            <w:r>
              <w:rPr>
                <w:rFonts w:ascii="Times New Roman" w:hAnsi="Times New Roman"/>
                <w:sz w:val="22"/>
                <w:szCs w:val="22"/>
                <w:lang w:val="bg-BG"/>
              </w:rPr>
              <w:t xml:space="preserve">Критерият се проверява само в случай че е преценено да се извърши ОВОС съгласно </w:t>
            </w:r>
            <w:r w:rsidRPr="002C351C">
              <w:rPr>
                <w:rFonts w:ascii="Times New Roman" w:hAnsi="Times New Roman"/>
                <w:sz w:val="22"/>
                <w:szCs w:val="22"/>
                <w:lang w:val="bg-BG"/>
              </w:rPr>
              <w:t xml:space="preserve">Решение за преценяване на необходимостта от извършване на ОВОС, </w:t>
            </w:r>
            <w:r w:rsidRPr="002C351C">
              <w:rPr>
                <w:rFonts w:ascii="Times New Roman" w:hAnsi="Times New Roman"/>
                <w:sz w:val="22"/>
                <w:szCs w:val="22"/>
                <w:lang w:val="bg-BG"/>
              </w:rPr>
              <w:lastRenderedPageBreak/>
              <w:t>съгласно чл. 7 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w:t>
            </w:r>
            <w:r w:rsidRPr="00CC2A93">
              <w:rPr>
                <w:rFonts w:ascii="Times New Roman" w:hAnsi="Times New Roman"/>
                <w:sz w:val="22"/>
                <w:szCs w:val="22"/>
                <w:lang w:val="bg-BG"/>
              </w:rPr>
              <w:t>.</w:t>
            </w:r>
          </w:p>
          <w:p w:rsidR="003C4141" w:rsidRPr="009A23D1" w:rsidRDefault="003C4141" w:rsidP="003C4141">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3C4141" w:rsidRDefault="003C4141" w:rsidP="003C4141">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w:t>
            </w:r>
            <w:r>
              <w:rPr>
                <w:rFonts w:ascii="Times New Roman" w:hAnsi="Times New Roman"/>
                <w:sz w:val="22"/>
                <w:szCs w:val="22"/>
                <w:lang w:val="bg-BG"/>
              </w:rPr>
              <w:t xml:space="preserve">шва се проверка дали е приложен </w:t>
            </w:r>
            <w:r w:rsidRPr="003C4141">
              <w:rPr>
                <w:rFonts w:ascii="Times New Roman" w:hAnsi="Times New Roman"/>
                <w:sz w:val="22"/>
                <w:szCs w:val="22"/>
                <w:lang w:val="bg-BG"/>
              </w:rPr>
              <w:t>Доклад за оценка на въздействието върху околната среда</w:t>
            </w:r>
            <w:r>
              <w:rPr>
                <w:rFonts w:ascii="Times New Roman" w:hAnsi="Times New Roman"/>
                <w:sz w:val="22"/>
                <w:szCs w:val="22"/>
                <w:lang w:val="bg-BG"/>
              </w:rPr>
              <w:t xml:space="preserve">. </w:t>
            </w:r>
          </w:p>
          <w:p w:rsidR="00934A51" w:rsidRPr="009A23D1" w:rsidRDefault="003C4141" w:rsidP="003C4141">
            <w:pPr>
              <w:spacing w:before="120"/>
              <w:jc w:val="both"/>
              <w:rPr>
                <w:rFonts w:ascii="Times New Roman" w:hAnsi="Times New Roman"/>
                <w:sz w:val="22"/>
                <w:szCs w:val="22"/>
                <w:lang w:val="bg-BG"/>
              </w:rPr>
            </w:pPr>
            <w:r w:rsidRPr="00CC2A93">
              <w:rPr>
                <w:rFonts w:ascii="Times New Roman" w:hAnsi="Times New Roman"/>
                <w:sz w:val="22"/>
                <w:szCs w:val="22"/>
                <w:lang w:val="bg-BG"/>
              </w:rPr>
              <w:t xml:space="preserve">В случай че в </w:t>
            </w:r>
            <w:r w:rsidRPr="002C351C">
              <w:rPr>
                <w:rFonts w:ascii="Times New Roman" w:hAnsi="Times New Roman"/>
                <w:sz w:val="22"/>
                <w:szCs w:val="22"/>
                <w:lang w:val="bg-BG"/>
              </w:rPr>
              <w:t>Решение</w:t>
            </w:r>
            <w:r>
              <w:rPr>
                <w:rFonts w:ascii="Times New Roman" w:hAnsi="Times New Roman"/>
                <w:sz w:val="22"/>
                <w:szCs w:val="22"/>
                <w:lang w:val="bg-BG"/>
              </w:rPr>
              <w:t>то</w:t>
            </w:r>
            <w:r w:rsidRPr="002C351C">
              <w:rPr>
                <w:rFonts w:ascii="Times New Roman" w:hAnsi="Times New Roman"/>
                <w:sz w:val="22"/>
                <w:szCs w:val="22"/>
                <w:lang w:val="bg-BG"/>
              </w:rPr>
              <w:t xml:space="preserve">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w:t>
            </w:r>
            <w:r w:rsidRPr="007314BB">
              <w:rPr>
                <w:rFonts w:ascii="Times New Roman" w:hAnsi="Times New Roman"/>
                <w:b/>
                <w:sz w:val="22"/>
                <w:szCs w:val="22"/>
                <w:lang w:val="bg-BG"/>
              </w:rPr>
              <w:t xml:space="preserve"> </w:t>
            </w:r>
            <w:r w:rsidRPr="002C351C">
              <w:rPr>
                <w:rFonts w:ascii="Times New Roman" w:hAnsi="Times New Roman"/>
                <w:sz w:val="22"/>
                <w:szCs w:val="22"/>
                <w:lang w:val="bg-BG"/>
              </w:rPr>
              <w:t>е преценено</w:t>
            </w:r>
            <w:r w:rsidRPr="00CC2A93">
              <w:rPr>
                <w:rFonts w:ascii="Times New Roman" w:hAnsi="Times New Roman"/>
                <w:sz w:val="22"/>
                <w:szCs w:val="22"/>
                <w:lang w:val="bg-BG"/>
              </w:rPr>
              <w:t xml:space="preserve"> </w:t>
            </w:r>
            <w:r w:rsidRPr="002C351C">
              <w:rPr>
                <w:rFonts w:ascii="Times New Roman" w:hAnsi="Times New Roman"/>
                <w:b/>
                <w:sz w:val="22"/>
                <w:szCs w:val="22"/>
                <w:lang w:val="bg-BG"/>
              </w:rPr>
              <w:t>да не се извърш</w:t>
            </w:r>
            <w:r>
              <w:rPr>
                <w:rFonts w:ascii="Times New Roman" w:hAnsi="Times New Roman"/>
                <w:b/>
                <w:sz w:val="22"/>
                <w:szCs w:val="22"/>
                <w:lang w:val="bg-BG"/>
              </w:rPr>
              <w:t>ва</w:t>
            </w:r>
            <w:r w:rsidRPr="002C351C">
              <w:rPr>
                <w:rFonts w:ascii="Times New Roman" w:hAnsi="Times New Roman"/>
                <w:b/>
                <w:sz w:val="22"/>
                <w:szCs w:val="22"/>
                <w:lang w:val="bg-BG"/>
              </w:rPr>
              <w:t xml:space="preserve"> ОВОС</w:t>
            </w:r>
            <w:r>
              <w:rPr>
                <w:rFonts w:ascii="Times New Roman" w:hAnsi="Times New Roman"/>
                <w:sz w:val="22"/>
                <w:szCs w:val="22"/>
                <w:lang w:val="bg-BG"/>
              </w:rPr>
              <w:t>, критерият се отбелязва с „Неприложимо“</w:t>
            </w:r>
            <w:r w:rsidRPr="00CC2A93">
              <w:rPr>
                <w:rFonts w:ascii="Times New Roman" w:hAnsi="Times New Roman"/>
                <w:sz w:val="22"/>
                <w:szCs w:val="22"/>
                <w:lang w:val="bg-BG"/>
              </w:rPr>
              <w:t xml:space="preserve"> и като коментар се отбелязва текста: „</w:t>
            </w:r>
            <w:r>
              <w:rPr>
                <w:rFonts w:ascii="Times New Roman" w:hAnsi="Times New Roman"/>
                <w:sz w:val="22"/>
                <w:szCs w:val="22"/>
                <w:lang w:val="bg-BG"/>
              </w:rPr>
              <w:t>С</w:t>
            </w:r>
            <w:r w:rsidRPr="002C351C">
              <w:rPr>
                <w:rFonts w:ascii="Times New Roman" w:hAnsi="Times New Roman"/>
                <w:sz w:val="22"/>
                <w:szCs w:val="22"/>
                <w:lang w:val="bg-BG"/>
              </w:rPr>
              <w:t>ъгласно Решение</w:t>
            </w:r>
            <w:r>
              <w:rPr>
                <w:rFonts w:ascii="Times New Roman" w:hAnsi="Times New Roman"/>
                <w:sz w:val="22"/>
                <w:szCs w:val="22"/>
                <w:lang w:val="bg-BG"/>
              </w:rPr>
              <w:t>то</w:t>
            </w:r>
            <w:r w:rsidRPr="002C351C">
              <w:rPr>
                <w:rFonts w:ascii="Times New Roman" w:hAnsi="Times New Roman"/>
                <w:sz w:val="22"/>
                <w:szCs w:val="22"/>
                <w:lang w:val="bg-BG"/>
              </w:rPr>
              <w:t xml:space="preserve">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w:t>
            </w:r>
            <w:r>
              <w:rPr>
                <w:rFonts w:ascii="Times New Roman" w:hAnsi="Times New Roman"/>
                <w:sz w:val="22"/>
                <w:szCs w:val="22"/>
                <w:lang w:val="bg-BG"/>
              </w:rPr>
              <w:t xml:space="preserve"> е преценено да не се извършва ОВОС</w:t>
            </w:r>
            <w:r w:rsidRPr="00CC2A93">
              <w:rPr>
                <w:rFonts w:ascii="Times New Roman" w:hAnsi="Times New Roman"/>
                <w:sz w:val="22"/>
                <w:szCs w:val="22"/>
                <w:lang w:val="bg-BG"/>
              </w:rPr>
              <w:t>“.</w:t>
            </w: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Del="0036214E" w:rsidRDefault="00934A51" w:rsidP="007E69D1">
            <w:pPr>
              <w:spacing w:before="120"/>
              <w:jc w:val="both"/>
              <w:rPr>
                <w:rFonts w:ascii="Times New Roman" w:eastAsia="ArialMT" w:hAnsi="Times New Roman"/>
                <w:bCs/>
                <w:sz w:val="22"/>
                <w:szCs w:val="22"/>
                <w:lang w:val="bg-BG" w:eastAsia="ja-JP"/>
              </w:rPr>
            </w:pPr>
            <w:r w:rsidRPr="009A23D1">
              <w:rPr>
                <w:rFonts w:ascii="Times New Roman" w:eastAsia="ArialMT" w:hAnsi="Times New Roman"/>
                <w:bCs/>
                <w:sz w:val="22"/>
                <w:szCs w:val="22"/>
                <w:lang w:val="bg-BG" w:eastAsia="ja-JP"/>
              </w:rPr>
              <w:t xml:space="preserve">Приложено е 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 </w:t>
            </w:r>
            <w:r w:rsidRPr="009A23D1">
              <w:rPr>
                <w:rFonts w:ascii="Times New Roman" w:eastAsia="ArialMT" w:hAnsi="Times New Roman"/>
                <w:bCs/>
                <w:i/>
                <w:sz w:val="22"/>
                <w:szCs w:val="22"/>
                <w:lang w:val="bg-BG" w:eastAsia="ja-JP"/>
              </w:rPr>
              <w:t>за нови съоръжения и елементи на транспортната и техническата инфраструктура</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Del="0036214E"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Del="0036214E"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Del="0036214E"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3C4141" w:rsidRPr="00CC2A93" w:rsidRDefault="003C4141" w:rsidP="003C4141">
            <w:pPr>
              <w:spacing w:before="60" w:after="120"/>
              <w:jc w:val="both"/>
              <w:rPr>
                <w:rFonts w:ascii="Times New Roman" w:hAnsi="Times New Roman"/>
                <w:sz w:val="22"/>
                <w:szCs w:val="22"/>
                <w:lang w:val="bg-BG"/>
              </w:rPr>
            </w:pPr>
            <w:r>
              <w:rPr>
                <w:rFonts w:ascii="Times New Roman" w:hAnsi="Times New Roman"/>
                <w:sz w:val="22"/>
                <w:szCs w:val="22"/>
                <w:lang w:val="bg-BG"/>
              </w:rPr>
              <w:t xml:space="preserve">Критерият се проверява само в случай на </w:t>
            </w:r>
            <w:r w:rsidRPr="001658EC">
              <w:rPr>
                <w:rFonts w:ascii="Times New Roman" w:hAnsi="Times New Roman"/>
                <w:sz w:val="22"/>
                <w:szCs w:val="22"/>
                <w:lang w:val="bg-BG"/>
              </w:rPr>
              <w:t xml:space="preserve">нови съоръжения и елементи на транспортната и техническата инфраструктура, изрично описани в приложение </w:t>
            </w:r>
            <w:r w:rsidRPr="00CC2A93">
              <w:rPr>
                <w:rFonts w:ascii="Times New Roman" w:hAnsi="Times New Roman"/>
                <w:sz w:val="22"/>
                <w:szCs w:val="22"/>
                <w:lang w:val="bg-BG"/>
              </w:rPr>
              <w:t>№ 1 и № 2 от Закона за опазване на околната среда.</w:t>
            </w:r>
          </w:p>
          <w:p w:rsidR="003C4141" w:rsidRPr="009A23D1" w:rsidRDefault="003C4141" w:rsidP="003C4141">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3C4141" w:rsidRDefault="003C4141" w:rsidP="003C4141">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w:t>
            </w:r>
            <w:r>
              <w:rPr>
                <w:rFonts w:ascii="Times New Roman" w:hAnsi="Times New Roman"/>
                <w:sz w:val="22"/>
                <w:szCs w:val="22"/>
                <w:lang w:val="bg-BG"/>
              </w:rPr>
              <w:t>шва се проверка дали е приложено</w:t>
            </w:r>
            <w:r w:rsidRPr="009A23D1">
              <w:rPr>
                <w:rFonts w:ascii="Times New Roman" w:hAnsi="Times New Roman"/>
                <w:sz w:val="22"/>
                <w:szCs w:val="22"/>
                <w:lang w:val="bg-BG"/>
              </w:rPr>
              <w:t xml:space="preserve"> </w:t>
            </w:r>
            <w:r w:rsidRPr="003C4141">
              <w:rPr>
                <w:rFonts w:ascii="Times New Roman" w:hAnsi="Times New Roman"/>
                <w:sz w:val="22"/>
                <w:szCs w:val="22"/>
                <w:lang w:val="bg-BG"/>
              </w:rPr>
              <w:t>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r>
              <w:rPr>
                <w:rFonts w:ascii="Times New Roman" w:hAnsi="Times New Roman"/>
                <w:sz w:val="22"/>
                <w:szCs w:val="22"/>
                <w:lang w:val="bg-BG"/>
              </w:rPr>
              <w:t xml:space="preserve">. </w:t>
            </w:r>
          </w:p>
          <w:p w:rsidR="00934A51" w:rsidRPr="009A23D1" w:rsidRDefault="003C4141" w:rsidP="003C4141">
            <w:pPr>
              <w:spacing w:before="120"/>
              <w:jc w:val="both"/>
              <w:rPr>
                <w:rFonts w:ascii="Times New Roman" w:hAnsi="Times New Roman"/>
                <w:sz w:val="22"/>
                <w:szCs w:val="22"/>
                <w:lang w:val="bg-BG"/>
              </w:rPr>
            </w:pPr>
            <w:r w:rsidRPr="00CC2A93">
              <w:rPr>
                <w:rFonts w:ascii="Times New Roman" w:hAnsi="Times New Roman"/>
                <w:sz w:val="22"/>
                <w:szCs w:val="22"/>
                <w:lang w:val="bg-BG"/>
              </w:rPr>
              <w:t xml:space="preserve">В случай че в проектното предложение </w:t>
            </w:r>
            <w:r w:rsidRPr="007314BB">
              <w:rPr>
                <w:rFonts w:ascii="Times New Roman" w:hAnsi="Times New Roman"/>
                <w:b/>
                <w:sz w:val="22"/>
                <w:szCs w:val="22"/>
                <w:lang w:val="bg-BG"/>
              </w:rPr>
              <w:t>не е включено</w:t>
            </w:r>
            <w:r w:rsidRPr="00CC2A93">
              <w:rPr>
                <w:rFonts w:ascii="Times New Roman" w:hAnsi="Times New Roman"/>
                <w:sz w:val="22"/>
                <w:szCs w:val="22"/>
                <w:lang w:val="bg-BG"/>
              </w:rPr>
              <w:t xml:space="preserve"> изграждане на нови</w:t>
            </w:r>
            <w:r w:rsidRPr="001658EC">
              <w:rPr>
                <w:rFonts w:ascii="Times New Roman" w:hAnsi="Times New Roman"/>
                <w:sz w:val="22"/>
                <w:szCs w:val="22"/>
                <w:lang w:val="bg-BG"/>
              </w:rPr>
              <w:t xml:space="preserve"> </w:t>
            </w:r>
            <w:r w:rsidRPr="003C4141">
              <w:rPr>
                <w:rFonts w:ascii="Times New Roman" w:hAnsi="Times New Roman"/>
                <w:sz w:val="22"/>
                <w:szCs w:val="22"/>
                <w:lang w:val="bg-BG"/>
              </w:rPr>
              <w:t>съоръжения и елементи на транспортната и техническата инфраструктура, изрично описани в приложение № 1</w:t>
            </w:r>
            <w:r w:rsidRPr="001658EC">
              <w:rPr>
                <w:rFonts w:ascii="Times New Roman" w:hAnsi="Times New Roman"/>
                <w:sz w:val="22"/>
                <w:szCs w:val="22"/>
                <w:lang w:val="bg-BG"/>
              </w:rPr>
              <w:t xml:space="preserve"> и №</w:t>
            </w:r>
            <w:r>
              <w:rPr>
                <w:rFonts w:ascii="Times New Roman" w:hAnsi="Times New Roman"/>
                <w:sz w:val="22"/>
                <w:szCs w:val="22"/>
                <w:lang w:val="bg-BG"/>
              </w:rPr>
              <w:t xml:space="preserve"> </w:t>
            </w:r>
            <w:r w:rsidRPr="001658EC">
              <w:rPr>
                <w:rFonts w:ascii="Times New Roman" w:hAnsi="Times New Roman"/>
                <w:sz w:val="22"/>
                <w:szCs w:val="22"/>
                <w:lang w:val="bg-BG"/>
              </w:rPr>
              <w:t xml:space="preserve">2 от </w:t>
            </w:r>
            <w:r w:rsidRPr="009A23D1">
              <w:rPr>
                <w:rFonts w:ascii="Times New Roman" w:hAnsi="Times New Roman"/>
                <w:sz w:val="22"/>
                <w:szCs w:val="22"/>
                <w:lang w:val="bg-BG"/>
              </w:rPr>
              <w:t>Закона за опазване на околната среда</w:t>
            </w:r>
            <w:r>
              <w:rPr>
                <w:rFonts w:ascii="Times New Roman" w:hAnsi="Times New Roman"/>
                <w:sz w:val="22"/>
                <w:szCs w:val="22"/>
                <w:lang w:val="bg-BG"/>
              </w:rPr>
              <w:t>, критерият се отбелязва с „Неприложимо“</w:t>
            </w:r>
            <w:r w:rsidRPr="00CC2A93">
              <w:rPr>
                <w:rFonts w:ascii="Times New Roman" w:hAnsi="Times New Roman"/>
                <w:sz w:val="22"/>
                <w:szCs w:val="22"/>
                <w:lang w:val="bg-BG"/>
              </w:rPr>
              <w:t xml:space="preserve"> и като коментар се отбелязва </w:t>
            </w:r>
            <w:r w:rsidRPr="00CC2A93">
              <w:rPr>
                <w:rFonts w:ascii="Times New Roman" w:hAnsi="Times New Roman"/>
                <w:sz w:val="22"/>
                <w:szCs w:val="22"/>
                <w:lang w:val="bg-BG"/>
              </w:rPr>
              <w:lastRenderedPageBreak/>
              <w:t>текста: „</w:t>
            </w:r>
            <w:r>
              <w:rPr>
                <w:rFonts w:ascii="Times New Roman" w:hAnsi="Times New Roman"/>
                <w:sz w:val="22"/>
                <w:szCs w:val="22"/>
                <w:lang w:val="bg-BG"/>
              </w:rPr>
              <w:t>В</w:t>
            </w:r>
            <w:r w:rsidRPr="00CC2A93">
              <w:rPr>
                <w:rFonts w:ascii="Times New Roman" w:hAnsi="Times New Roman"/>
                <w:sz w:val="22"/>
                <w:szCs w:val="22"/>
                <w:lang w:val="bg-BG"/>
              </w:rPr>
              <w:t xml:space="preserve"> проектното предложение не е включено изграждане на нови съоръжения и елементи на транспортната и техническата инфраструктура, изрично описани в приложение № 1 и № 2 от Закона за опазване на околната среда“.</w:t>
            </w:r>
          </w:p>
        </w:tc>
      </w:tr>
      <w:tr w:rsidR="00C67882" w:rsidRPr="009A23D1" w:rsidTr="00C67882">
        <w:trPr>
          <w:trHeight w:val="300"/>
        </w:trPr>
        <w:tc>
          <w:tcPr>
            <w:tcW w:w="2488"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7882" w:rsidRPr="009A23D1" w:rsidRDefault="00C67882" w:rsidP="009A23D1">
            <w:pPr>
              <w:spacing w:before="120"/>
              <w:jc w:val="both"/>
              <w:rPr>
                <w:rFonts w:ascii="Times New Roman" w:hAnsi="Times New Roman"/>
                <w:sz w:val="22"/>
                <w:szCs w:val="22"/>
                <w:lang w:val="bg-BG"/>
              </w:rPr>
            </w:pPr>
            <w:r w:rsidRPr="009A23D1">
              <w:rPr>
                <w:rFonts w:ascii="Times New Roman" w:hAnsi="Times New Roman"/>
                <w:b/>
                <w:sz w:val="22"/>
                <w:szCs w:val="22"/>
                <w:lang w:val="bg-BG"/>
              </w:rPr>
              <w:lastRenderedPageBreak/>
              <w:t>Критерии 1.</w:t>
            </w:r>
            <w:r w:rsidRPr="009A23D1">
              <w:rPr>
                <w:rFonts w:ascii="Times New Roman" w:hAnsi="Times New Roman"/>
                <w:b/>
                <w:sz w:val="22"/>
                <w:szCs w:val="22"/>
                <w:lang w:val="en-US"/>
              </w:rPr>
              <w:t>2</w:t>
            </w:r>
            <w:r w:rsidRPr="009A23D1">
              <w:rPr>
                <w:rFonts w:ascii="Times New Roman" w:hAnsi="Times New Roman"/>
                <w:b/>
                <w:sz w:val="22"/>
                <w:szCs w:val="22"/>
                <w:lang w:val="bg-BG"/>
              </w:rPr>
              <w:t>6-1.28 се попълват за проекти в група дейности „Зони с потенциал за икономическо развитие“</w:t>
            </w:r>
          </w:p>
        </w:tc>
        <w:tc>
          <w:tcPr>
            <w:tcW w:w="2512" w:type="pct"/>
            <w:tcBorders>
              <w:top w:val="single" w:sz="4" w:space="0" w:color="auto"/>
              <w:left w:val="single" w:sz="4" w:space="0" w:color="auto"/>
              <w:bottom w:val="single" w:sz="4" w:space="0" w:color="auto"/>
              <w:right w:val="single" w:sz="4" w:space="0" w:color="auto"/>
            </w:tcBorders>
          </w:tcPr>
          <w:p w:rsidR="00901CF1" w:rsidRPr="00C67882" w:rsidRDefault="00901CF1" w:rsidP="00901CF1">
            <w:pPr>
              <w:spacing w:before="120"/>
              <w:jc w:val="both"/>
              <w:rPr>
                <w:rFonts w:ascii="Times New Roman" w:hAnsi="Times New Roman"/>
                <w:sz w:val="22"/>
                <w:szCs w:val="22"/>
                <w:lang w:val="bg-BG"/>
              </w:rPr>
            </w:pPr>
            <w:r w:rsidRPr="00901CF1">
              <w:rPr>
                <w:rFonts w:ascii="Times New Roman" w:hAnsi="Times New Roman"/>
                <w:sz w:val="22"/>
                <w:szCs w:val="22"/>
                <w:lang w:val="bg-BG"/>
              </w:rPr>
              <w:t xml:space="preserve">Проверката по критерии </w:t>
            </w:r>
            <w:r w:rsidRPr="00C67882">
              <w:rPr>
                <w:rFonts w:ascii="Times New Roman" w:hAnsi="Times New Roman"/>
                <w:sz w:val="22"/>
                <w:szCs w:val="22"/>
                <w:lang w:val="bg-BG"/>
              </w:rPr>
              <w:t>1.</w:t>
            </w:r>
            <w:r w:rsidRPr="00C67882">
              <w:rPr>
                <w:rFonts w:ascii="Times New Roman" w:hAnsi="Times New Roman"/>
                <w:sz w:val="22"/>
                <w:szCs w:val="22"/>
                <w:lang w:val="en-US"/>
              </w:rPr>
              <w:t>2</w:t>
            </w:r>
            <w:r w:rsidRPr="00C67882">
              <w:rPr>
                <w:rFonts w:ascii="Times New Roman" w:hAnsi="Times New Roman"/>
                <w:sz w:val="22"/>
                <w:szCs w:val="22"/>
                <w:lang w:val="bg-BG"/>
              </w:rPr>
              <w:t xml:space="preserve">6-1.28 </w:t>
            </w:r>
            <w:r w:rsidRPr="00901CF1">
              <w:rPr>
                <w:rFonts w:ascii="Times New Roman" w:hAnsi="Times New Roman"/>
                <w:sz w:val="22"/>
                <w:szCs w:val="22"/>
                <w:lang w:val="bg-BG"/>
              </w:rPr>
              <w:t xml:space="preserve">се извършва само </w:t>
            </w:r>
            <w:r w:rsidRPr="00C67882">
              <w:rPr>
                <w:rFonts w:ascii="Times New Roman" w:hAnsi="Times New Roman"/>
                <w:sz w:val="22"/>
                <w:szCs w:val="22"/>
                <w:lang w:val="bg-BG"/>
              </w:rPr>
              <w:t>за проект</w:t>
            </w:r>
            <w:r>
              <w:rPr>
                <w:rFonts w:ascii="Times New Roman" w:hAnsi="Times New Roman"/>
                <w:sz w:val="22"/>
                <w:szCs w:val="22"/>
                <w:lang w:val="bg-BG"/>
              </w:rPr>
              <w:t>ни предложения</w:t>
            </w:r>
            <w:r w:rsidRPr="00C67882">
              <w:rPr>
                <w:rFonts w:ascii="Times New Roman" w:hAnsi="Times New Roman"/>
                <w:sz w:val="22"/>
                <w:szCs w:val="22"/>
                <w:lang w:val="bg-BG"/>
              </w:rPr>
              <w:t xml:space="preserve"> в група дейности „Зони с потенциал за икономическо развитие“</w:t>
            </w:r>
            <w:r w:rsidRPr="00901CF1">
              <w:rPr>
                <w:rFonts w:ascii="Times New Roman" w:hAnsi="Times New Roman"/>
                <w:sz w:val="22"/>
                <w:szCs w:val="22"/>
                <w:lang w:val="bg-BG"/>
              </w:rPr>
              <w:t xml:space="preserve">. В случай че </w:t>
            </w:r>
            <w:r>
              <w:rPr>
                <w:rFonts w:ascii="Times New Roman" w:hAnsi="Times New Roman"/>
                <w:sz w:val="22"/>
                <w:szCs w:val="22"/>
                <w:lang w:val="bg-BG"/>
              </w:rPr>
              <w:t xml:space="preserve">проектното предложение </w:t>
            </w:r>
            <w:r w:rsidRPr="00C41B3D">
              <w:rPr>
                <w:rFonts w:ascii="Times New Roman" w:hAnsi="Times New Roman"/>
                <w:b/>
                <w:sz w:val="22"/>
                <w:szCs w:val="22"/>
                <w:lang w:val="bg-BG"/>
              </w:rPr>
              <w:t>не е от група дейности „Зони с потенциал за икономическо развитие“</w:t>
            </w:r>
            <w:r>
              <w:rPr>
                <w:rFonts w:ascii="Times New Roman" w:hAnsi="Times New Roman"/>
                <w:sz w:val="22"/>
                <w:szCs w:val="22"/>
                <w:lang w:val="bg-BG"/>
              </w:rPr>
              <w:t xml:space="preserve">, то критериите </w:t>
            </w:r>
            <w:r w:rsidRPr="00901CF1">
              <w:rPr>
                <w:rFonts w:ascii="Times New Roman" w:hAnsi="Times New Roman"/>
                <w:sz w:val="22"/>
                <w:szCs w:val="22"/>
                <w:lang w:val="bg-BG"/>
              </w:rPr>
              <w:t>се попълват с „Неприложимо“ и като забележка се посочва следният текст: „</w:t>
            </w:r>
            <w:r>
              <w:rPr>
                <w:rFonts w:ascii="Times New Roman" w:hAnsi="Times New Roman"/>
                <w:sz w:val="22"/>
                <w:szCs w:val="22"/>
                <w:lang w:val="bg-BG"/>
              </w:rPr>
              <w:t xml:space="preserve">Проектното предложение не е от </w:t>
            </w:r>
            <w:r w:rsidRPr="00C67882">
              <w:rPr>
                <w:rFonts w:ascii="Times New Roman" w:hAnsi="Times New Roman"/>
                <w:sz w:val="22"/>
                <w:szCs w:val="22"/>
                <w:lang w:val="bg-BG"/>
              </w:rPr>
              <w:t>група дейности „Зони с потенциал за икономическо развитие“</w:t>
            </w:r>
            <w:r w:rsidRPr="00901CF1">
              <w:rPr>
                <w:rFonts w:ascii="Times New Roman" w:hAnsi="Times New Roman"/>
                <w:sz w:val="22"/>
                <w:szCs w:val="22"/>
                <w:lang w:val="bg-BG"/>
              </w:rPr>
              <w:t>, поради което не се извършва проверка по този критерий“.</w:t>
            </w: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tabs>
                <w:tab w:val="left" w:pos="-284"/>
              </w:tabs>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Приложен е един или няколко от следните документи, доказващи наличието на реални частни и/или публични инвестиционни намерения в съответните зони с потенциал за икономическо развитие: </w:t>
            </w:r>
          </w:p>
          <w:p w:rsidR="00934A51" w:rsidRPr="009A23D1" w:rsidRDefault="00934A51" w:rsidP="00C41B3D">
            <w:pPr>
              <w:pStyle w:val="ListParagraph"/>
              <w:numPr>
                <w:ilvl w:val="0"/>
                <w:numId w:val="57"/>
              </w:numPr>
              <w:tabs>
                <w:tab w:val="left" w:pos="-284"/>
              </w:tabs>
              <w:spacing w:before="120"/>
              <w:ind w:left="315" w:hanging="284"/>
              <w:contextualSpacing w:val="0"/>
              <w:jc w:val="both"/>
              <w:rPr>
                <w:rFonts w:ascii="Times New Roman" w:hAnsi="Times New Roman"/>
                <w:sz w:val="22"/>
                <w:szCs w:val="22"/>
                <w:lang w:val="bg-BG"/>
              </w:rPr>
            </w:pPr>
            <w:r w:rsidRPr="009A23D1">
              <w:rPr>
                <w:rFonts w:ascii="Times New Roman" w:hAnsi="Times New Roman"/>
                <w:sz w:val="22"/>
                <w:szCs w:val="22"/>
                <w:lang w:val="bg-BG"/>
              </w:rPr>
              <w:t>сертификат за клас инвестиция и</w:t>
            </w:r>
            <w:r w:rsidR="00F13900" w:rsidRPr="009A23D1">
              <w:rPr>
                <w:rFonts w:ascii="Times New Roman" w:hAnsi="Times New Roman"/>
                <w:sz w:val="22"/>
                <w:szCs w:val="22"/>
                <w:lang w:val="bg-BG"/>
              </w:rPr>
              <w:t>ли</w:t>
            </w:r>
            <w:r w:rsidRPr="009A23D1">
              <w:rPr>
                <w:rFonts w:ascii="Times New Roman" w:hAnsi="Times New Roman"/>
                <w:sz w:val="22"/>
                <w:szCs w:val="22"/>
                <w:lang w:val="bg-BG"/>
              </w:rPr>
              <w:t xml:space="preserve"> за приоритетен инвестиционен проект, </w:t>
            </w:r>
            <w:r w:rsidR="00F13900" w:rsidRPr="009A23D1">
              <w:rPr>
                <w:rFonts w:ascii="Times New Roman" w:hAnsi="Times New Roman"/>
                <w:sz w:val="22"/>
                <w:szCs w:val="22"/>
                <w:lang w:val="bg-BG"/>
              </w:rPr>
              <w:t>в рамките на зоната, по Закона за насърчаване на инвестициите, в срока му на валидност</w:t>
            </w:r>
            <w:r w:rsidR="00C41B3D">
              <w:rPr>
                <w:rFonts w:ascii="Times New Roman" w:hAnsi="Times New Roman"/>
                <w:sz w:val="22"/>
                <w:szCs w:val="22"/>
                <w:lang w:val="bg-BG"/>
              </w:rPr>
              <w:t>;</w:t>
            </w:r>
          </w:p>
          <w:p w:rsidR="00934A51" w:rsidRPr="009A23D1" w:rsidRDefault="00934A51" w:rsidP="00C41B3D">
            <w:pPr>
              <w:pStyle w:val="ListParagraph"/>
              <w:numPr>
                <w:ilvl w:val="0"/>
                <w:numId w:val="57"/>
              </w:numPr>
              <w:tabs>
                <w:tab w:val="left" w:pos="-284"/>
              </w:tabs>
              <w:spacing w:before="120"/>
              <w:ind w:left="315" w:hanging="284"/>
              <w:contextualSpacing w:val="0"/>
              <w:jc w:val="both"/>
              <w:rPr>
                <w:rFonts w:ascii="Times New Roman" w:hAnsi="Times New Roman"/>
                <w:sz w:val="22"/>
                <w:szCs w:val="22"/>
                <w:lang w:val="bg-BG"/>
              </w:rPr>
            </w:pPr>
            <w:r w:rsidRPr="009A23D1">
              <w:rPr>
                <w:rFonts w:ascii="Times New Roman" w:hAnsi="Times New Roman"/>
                <w:sz w:val="22"/>
                <w:szCs w:val="22"/>
                <w:lang w:val="bg-BG"/>
              </w:rPr>
              <w:t>сертификат за инвестиционен проект с общинско значение, в рамките на зоната, съгласно Закона за насърчаване на инвестициите,</w:t>
            </w:r>
            <w:r w:rsidR="00F13900" w:rsidRPr="009A23D1">
              <w:rPr>
                <w:rFonts w:ascii="Times New Roman" w:hAnsi="Times New Roman"/>
                <w:sz w:val="22"/>
                <w:szCs w:val="22"/>
              </w:rPr>
              <w:t xml:space="preserve"> </w:t>
            </w:r>
            <w:r w:rsidR="00F13900" w:rsidRPr="009A23D1">
              <w:rPr>
                <w:rFonts w:ascii="Times New Roman" w:hAnsi="Times New Roman"/>
                <w:sz w:val="22"/>
                <w:szCs w:val="22"/>
                <w:lang w:val="bg-BG"/>
              </w:rPr>
              <w:t>в срока му на валидност</w:t>
            </w:r>
            <w:r w:rsidR="00C41B3D">
              <w:rPr>
                <w:rFonts w:ascii="Times New Roman" w:hAnsi="Times New Roman"/>
                <w:sz w:val="22"/>
                <w:szCs w:val="22"/>
                <w:lang w:val="bg-BG"/>
              </w:rPr>
              <w:t>;</w:t>
            </w:r>
            <w:r w:rsidRPr="009A23D1">
              <w:rPr>
                <w:rFonts w:ascii="Times New Roman" w:hAnsi="Times New Roman"/>
                <w:sz w:val="22"/>
                <w:szCs w:val="22"/>
                <w:lang w:val="bg-BG"/>
              </w:rPr>
              <w:t xml:space="preserve"> </w:t>
            </w:r>
          </w:p>
          <w:p w:rsidR="00934A51" w:rsidRPr="009A23D1" w:rsidRDefault="00934A51" w:rsidP="00C41B3D">
            <w:pPr>
              <w:pStyle w:val="ListParagraph"/>
              <w:numPr>
                <w:ilvl w:val="0"/>
                <w:numId w:val="57"/>
              </w:numPr>
              <w:tabs>
                <w:tab w:val="left" w:pos="-284"/>
              </w:tabs>
              <w:spacing w:before="120"/>
              <w:ind w:left="315" w:hanging="284"/>
              <w:contextualSpacing w:val="0"/>
              <w:jc w:val="both"/>
              <w:rPr>
                <w:rFonts w:ascii="Times New Roman" w:hAnsi="Times New Roman"/>
                <w:sz w:val="22"/>
                <w:szCs w:val="22"/>
                <w:lang w:val="bg-BG"/>
              </w:rPr>
            </w:pPr>
            <w:r w:rsidRPr="009A23D1">
              <w:rPr>
                <w:rFonts w:ascii="Times New Roman" w:hAnsi="Times New Roman"/>
                <w:sz w:val="22"/>
                <w:szCs w:val="22"/>
                <w:lang w:val="bg-BG"/>
              </w:rPr>
              <w:t>документ за получаване на кредит или друг тип подкрепа по линия на финансовите инструменти за проекти в зоните с потенциал за икономическо развитие</w:t>
            </w:r>
            <w:r w:rsidR="00C41B3D">
              <w:rPr>
                <w:rFonts w:ascii="Times New Roman" w:hAnsi="Times New Roman"/>
                <w:sz w:val="22"/>
                <w:szCs w:val="22"/>
                <w:lang w:val="bg-BG"/>
              </w:rPr>
              <w:t>;</w:t>
            </w:r>
          </w:p>
          <w:p w:rsidR="00934A51" w:rsidRPr="009A23D1" w:rsidRDefault="00934A51" w:rsidP="00C41B3D">
            <w:pPr>
              <w:pStyle w:val="ListParagraph"/>
              <w:numPr>
                <w:ilvl w:val="0"/>
                <w:numId w:val="57"/>
              </w:numPr>
              <w:tabs>
                <w:tab w:val="left" w:pos="-284"/>
              </w:tabs>
              <w:spacing w:before="120"/>
              <w:ind w:left="315" w:hanging="284"/>
              <w:contextualSpacing w:val="0"/>
              <w:jc w:val="both"/>
              <w:rPr>
                <w:rFonts w:ascii="Times New Roman" w:hAnsi="Times New Roman"/>
                <w:sz w:val="22"/>
                <w:szCs w:val="22"/>
                <w:lang w:val="bg-BG"/>
              </w:rPr>
            </w:pPr>
            <w:r w:rsidRPr="009A23D1">
              <w:rPr>
                <w:rFonts w:ascii="Times New Roman" w:hAnsi="Times New Roman"/>
                <w:sz w:val="22"/>
                <w:szCs w:val="22"/>
                <w:lang w:val="bg-BG"/>
              </w:rPr>
              <w:lastRenderedPageBreak/>
              <w:t>доказателства за наличие на проект за финансиране по Оперативна програма „Иновации и конкурентоспособност” 2014-2020 г., Оперативна програма „Наука и образование за интелигентен растеж“ 2014-2020 г., Програма „Хоризонт 2020“ или други донорски програми, в рамките на зоната</w:t>
            </w:r>
            <w:r w:rsidR="00C41B3D">
              <w:rPr>
                <w:rFonts w:ascii="Times New Roman" w:hAnsi="Times New Roman"/>
                <w:sz w:val="22"/>
                <w:szCs w:val="22"/>
                <w:lang w:val="bg-BG"/>
              </w:rPr>
              <w:t>.</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Default="00934A51" w:rsidP="007E69D1">
            <w:pPr>
              <w:spacing w:before="120"/>
              <w:rPr>
                <w:rFonts w:ascii="Times New Roman" w:hAnsi="Times New Roman"/>
                <w:sz w:val="22"/>
                <w:szCs w:val="22"/>
                <w:lang w:val="bg-BG"/>
              </w:rPr>
            </w:pPr>
          </w:p>
          <w:p w:rsidR="00741A9D" w:rsidRPr="009A23D1" w:rsidRDefault="00741A9D" w:rsidP="007E69D1">
            <w:pPr>
              <w:spacing w:before="120"/>
              <w:rPr>
                <w:rFonts w:ascii="Times New Roman" w:hAnsi="Times New Roman"/>
                <w:sz w:val="22"/>
                <w:szCs w:val="22"/>
                <w:lang w:val="bg-BG"/>
              </w:rPr>
            </w:pPr>
          </w:p>
          <w:p w:rsidR="00934A51" w:rsidRPr="009A23D1" w:rsidRDefault="00934A51" w:rsidP="007E69D1">
            <w:pPr>
              <w:spacing w:before="120"/>
              <w:rPr>
                <w:rFonts w:ascii="Times New Roman" w:hAnsi="Times New Roman"/>
                <w:sz w:val="22"/>
                <w:szCs w:val="22"/>
                <w:lang w:val="bg-BG"/>
              </w:rPr>
            </w:pPr>
          </w:p>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p w:rsidR="00934A51" w:rsidRDefault="00934A51" w:rsidP="007E69D1">
            <w:pPr>
              <w:spacing w:before="120"/>
              <w:rPr>
                <w:rFonts w:ascii="Times New Roman" w:hAnsi="Times New Roman"/>
                <w:sz w:val="22"/>
                <w:szCs w:val="22"/>
                <w:lang w:val="bg-BG"/>
              </w:rPr>
            </w:pPr>
          </w:p>
          <w:p w:rsidR="00741A9D" w:rsidRPr="009A23D1" w:rsidRDefault="00741A9D" w:rsidP="007E69D1">
            <w:pPr>
              <w:spacing w:before="120"/>
              <w:rPr>
                <w:rFonts w:ascii="Times New Roman" w:hAnsi="Times New Roman"/>
                <w:sz w:val="22"/>
                <w:szCs w:val="22"/>
                <w:lang w:val="bg-BG"/>
              </w:rPr>
            </w:pPr>
          </w:p>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p w:rsidR="00934A51" w:rsidRPr="009A23D1" w:rsidRDefault="00934A51" w:rsidP="007E69D1">
            <w:pPr>
              <w:spacing w:before="120"/>
              <w:rPr>
                <w:rFonts w:ascii="Times New Roman" w:hAnsi="Times New Roman"/>
                <w:sz w:val="22"/>
                <w:szCs w:val="22"/>
                <w:lang w:val="bg-BG"/>
              </w:rPr>
            </w:pPr>
          </w:p>
          <w:p w:rsidR="00934A51" w:rsidRDefault="00934A51" w:rsidP="007E69D1">
            <w:pPr>
              <w:spacing w:before="120"/>
              <w:rPr>
                <w:rFonts w:ascii="Times New Roman" w:hAnsi="Times New Roman"/>
                <w:sz w:val="22"/>
                <w:szCs w:val="22"/>
                <w:lang w:val="bg-BG"/>
              </w:rPr>
            </w:pPr>
          </w:p>
          <w:p w:rsidR="00741A9D" w:rsidRPr="009A23D1" w:rsidRDefault="00741A9D" w:rsidP="007E69D1">
            <w:pPr>
              <w:spacing w:before="120"/>
              <w:rPr>
                <w:rFonts w:ascii="Times New Roman" w:hAnsi="Times New Roman"/>
                <w:sz w:val="22"/>
                <w:szCs w:val="22"/>
                <w:lang w:val="bg-BG"/>
              </w:rPr>
            </w:pPr>
          </w:p>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p w:rsidR="00934A51" w:rsidRPr="009A23D1" w:rsidRDefault="00934A51" w:rsidP="007E69D1">
            <w:pPr>
              <w:spacing w:before="120"/>
              <w:rPr>
                <w:rFonts w:ascii="Times New Roman" w:hAnsi="Times New Roman"/>
                <w:sz w:val="22"/>
                <w:szCs w:val="22"/>
                <w:lang w:val="bg-BG"/>
              </w:rPr>
            </w:pPr>
          </w:p>
          <w:p w:rsidR="00934A51" w:rsidRPr="009A23D1" w:rsidRDefault="00934A51" w:rsidP="007E69D1">
            <w:pPr>
              <w:spacing w:before="120"/>
              <w:rPr>
                <w:rFonts w:ascii="Times New Roman" w:hAnsi="Times New Roman"/>
                <w:sz w:val="22"/>
                <w:szCs w:val="22"/>
                <w:lang w:val="bg-BG"/>
              </w:rPr>
            </w:pPr>
          </w:p>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lastRenderedPageBreak/>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p>
          <w:p w:rsidR="00934A51" w:rsidRPr="009A23D1" w:rsidRDefault="00934A51" w:rsidP="007E69D1">
            <w:pPr>
              <w:spacing w:before="120"/>
              <w:rPr>
                <w:rFonts w:ascii="Times New Roman" w:hAnsi="Times New Roman"/>
                <w:sz w:val="22"/>
                <w:szCs w:val="22"/>
                <w:lang w:val="bg-BG"/>
              </w:rPr>
            </w:pPr>
          </w:p>
          <w:p w:rsidR="00934A51" w:rsidRPr="009A23D1" w:rsidRDefault="00934A51" w:rsidP="007E69D1">
            <w:pPr>
              <w:spacing w:before="120"/>
              <w:rPr>
                <w:rFonts w:ascii="Times New Roman" w:hAnsi="Times New Roman"/>
                <w:sz w:val="22"/>
                <w:szCs w:val="22"/>
                <w:lang w:val="bg-BG"/>
              </w:rPr>
            </w:pPr>
          </w:p>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p w:rsidR="00934A51" w:rsidRDefault="00934A51" w:rsidP="007E69D1">
            <w:pPr>
              <w:spacing w:before="120"/>
              <w:rPr>
                <w:rFonts w:ascii="Times New Roman" w:hAnsi="Times New Roman"/>
                <w:sz w:val="22"/>
                <w:szCs w:val="22"/>
                <w:lang w:val="bg-BG"/>
              </w:rPr>
            </w:pPr>
          </w:p>
          <w:p w:rsidR="00741A9D" w:rsidRPr="009A23D1" w:rsidRDefault="00741A9D" w:rsidP="007E69D1">
            <w:pPr>
              <w:spacing w:before="120"/>
              <w:rPr>
                <w:rFonts w:ascii="Times New Roman" w:hAnsi="Times New Roman"/>
                <w:sz w:val="22"/>
                <w:szCs w:val="22"/>
                <w:lang w:val="bg-BG"/>
              </w:rPr>
            </w:pPr>
          </w:p>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p w:rsidR="00934A51" w:rsidRPr="009A23D1" w:rsidRDefault="00934A51" w:rsidP="007E69D1">
            <w:pPr>
              <w:spacing w:before="120"/>
              <w:rPr>
                <w:rFonts w:ascii="Times New Roman" w:hAnsi="Times New Roman"/>
                <w:sz w:val="22"/>
                <w:szCs w:val="22"/>
                <w:lang w:val="bg-BG"/>
              </w:rPr>
            </w:pPr>
          </w:p>
          <w:p w:rsidR="00934A51" w:rsidRDefault="00934A51" w:rsidP="007E69D1">
            <w:pPr>
              <w:spacing w:before="120"/>
              <w:rPr>
                <w:rFonts w:ascii="Times New Roman" w:hAnsi="Times New Roman"/>
                <w:sz w:val="22"/>
                <w:szCs w:val="22"/>
                <w:lang w:val="bg-BG"/>
              </w:rPr>
            </w:pPr>
          </w:p>
          <w:p w:rsidR="00741A9D" w:rsidRPr="009A23D1" w:rsidRDefault="00741A9D" w:rsidP="007E69D1">
            <w:pPr>
              <w:spacing w:before="120"/>
              <w:rPr>
                <w:rFonts w:ascii="Times New Roman" w:hAnsi="Times New Roman"/>
                <w:sz w:val="22"/>
                <w:szCs w:val="22"/>
                <w:lang w:val="bg-BG"/>
              </w:rPr>
            </w:pPr>
          </w:p>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p w:rsidR="00934A51" w:rsidRPr="009A23D1" w:rsidRDefault="00934A51" w:rsidP="007E69D1">
            <w:pPr>
              <w:spacing w:before="120"/>
              <w:rPr>
                <w:rFonts w:ascii="Times New Roman" w:hAnsi="Times New Roman"/>
                <w:sz w:val="22"/>
                <w:szCs w:val="22"/>
                <w:lang w:val="bg-BG"/>
              </w:rPr>
            </w:pPr>
          </w:p>
          <w:p w:rsidR="00934A51" w:rsidRPr="009A23D1" w:rsidRDefault="00934A51" w:rsidP="007E69D1">
            <w:pPr>
              <w:spacing w:before="120"/>
              <w:rPr>
                <w:rFonts w:ascii="Times New Roman" w:hAnsi="Times New Roman"/>
                <w:sz w:val="22"/>
                <w:szCs w:val="22"/>
                <w:lang w:val="bg-BG"/>
              </w:rPr>
            </w:pPr>
          </w:p>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lastRenderedPageBreak/>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C41B3D" w:rsidRPr="009A23D1" w:rsidRDefault="00C41B3D" w:rsidP="00C41B3D">
            <w:pPr>
              <w:tabs>
                <w:tab w:val="left" w:pos="-284"/>
              </w:tabs>
              <w:spacing w:before="120"/>
              <w:jc w:val="both"/>
              <w:rPr>
                <w:rFonts w:ascii="Times New Roman" w:hAnsi="Times New Roman"/>
                <w:sz w:val="22"/>
                <w:szCs w:val="22"/>
                <w:lang w:val="bg-BG"/>
              </w:rPr>
            </w:pPr>
            <w:r>
              <w:rPr>
                <w:rFonts w:ascii="Times New Roman" w:hAnsi="Times New Roman"/>
                <w:sz w:val="22"/>
                <w:szCs w:val="22"/>
                <w:lang w:val="bg-BG"/>
              </w:rPr>
              <w:t xml:space="preserve">Извършва се проверка дали е приложен </w:t>
            </w:r>
            <w:r w:rsidRPr="009A23D1">
              <w:rPr>
                <w:rFonts w:ascii="Times New Roman" w:hAnsi="Times New Roman"/>
                <w:sz w:val="22"/>
                <w:szCs w:val="22"/>
                <w:lang w:val="bg-BG"/>
              </w:rPr>
              <w:t xml:space="preserve">един или няколко от следните документи, доказващи наличието на реални частни и/или публични инвестиционни намерения в съответните зони с потенциал за икономическо развитие: </w:t>
            </w:r>
          </w:p>
          <w:p w:rsidR="00C41B3D" w:rsidRPr="009A23D1" w:rsidRDefault="00C41B3D" w:rsidP="00C41B3D">
            <w:pPr>
              <w:pStyle w:val="ListParagraph"/>
              <w:numPr>
                <w:ilvl w:val="0"/>
                <w:numId w:val="57"/>
              </w:numPr>
              <w:tabs>
                <w:tab w:val="left" w:pos="-284"/>
              </w:tabs>
              <w:spacing w:before="120"/>
              <w:contextualSpacing w:val="0"/>
              <w:jc w:val="both"/>
              <w:rPr>
                <w:rFonts w:ascii="Times New Roman" w:hAnsi="Times New Roman"/>
                <w:sz w:val="22"/>
                <w:szCs w:val="22"/>
                <w:lang w:val="bg-BG"/>
              </w:rPr>
            </w:pPr>
            <w:r w:rsidRPr="009A23D1">
              <w:rPr>
                <w:rFonts w:ascii="Times New Roman" w:hAnsi="Times New Roman"/>
                <w:sz w:val="22"/>
                <w:szCs w:val="22"/>
                <w:lang w:val="bg-BG"/>
              </w:rPr>
              <w:t>сертификат за клас инвестиция или за приоритетен инвестиционен проект, в рамките на зоната, по Закона за насърчаване на инвестициите, в срока му на валидност</w:t>
            </w:r>
            <w:r>
              <w:rPr>
                <w:rFonts w:ascii="Times New Roman" w:hAnsi="Times New Roman"/>
                <w:sz w:val="22"/>
                <w:szCs w:val="22"/>
                <w:lang w:val="bg-BG"/>
              </w:rPr>
              <w:t>;</w:t>
            </w:r>
          </w:p>
          <w:p w:rsidR="00C41B3D" w:rsidRPr="009A23D1" w:rsidRDefault="00C41B3D" w:rsidP="00C41B3D">
            <w:pPr>
              <w:pStyle w:val="ListParagraph"/>
              <w:numPr>
                <w:ilvl w:val="0"/>
                <w:numId w:val="57"/>
              </w:numPr>
              <w:tabs>
                <w:tab w:val="left" w:pos="-284"/>
              </w:tabs>
              <w:spacing w:before="120"/>
              <w:contextualSpacing w:val="0"/>
              <w:jc w:val="both"/>
              <w:rPr>
                <w:rFonts w:ascii="Times New Roman" w:hAnsi="Times New Roman"/>
                <w:sz w:val="22"/>
                <w:szCs w:val="22"/>
                <w:lang w:val="bg-BG"/>
              </w:rPr>
            </w:pPr>
            <w:r w:rsidRPr="009A23D1">
              <w:rPr>
                <w:rFonts w:ascii="Times New Roman" w:hAnsi="Times New Roman"/>
                <w:sz w:val="22"/>
                <w:szCs w:val="22"/>
                <w:lang w:val="bg-BG"/>
              </w:rPr>
              <w:t>сертификат за инвестиционен проект с общинско значение, в рамките на зоната, съгласно Закона за насърчаване на инвестициите,</w:t>
            </w:r>
            <w:r w:rsidRPr="009A23D1">
              <w:rPr>
                <w:rFonts w:ascii="Times New Roman" w:hAnsi="Times New Roman"/>
                <w:sz w:val="22"/>
                <w:szCs w:val="22"/>
              </w:rPr>
              <w:t xml:space="preserve"> </w:t>
            </w:r>
            <w:r w:rsidRPr="009A23D1">
              <w:rPr>
                <w:rFonts w:ascii="Times New Roman" w:hAnsi="Times New Roman"/>
                <w:sz w:val="22"/>
                <w:szCs w:val="22"/>
                <w:lang w:val="bg-BG"/>
              </w:rPr>
              <w:t>в срока му на валидност</w:t>
            </w:r>
            <w:r>
              <w:rPr>
                <w:rFonts w:ascii="Times New Roman" w:hAnsi="Times New Roman"/>
                <w:sz w:val="22"/>
                <w:szCs w:val="22"/>
                <w:lang w:val="bg-BG"/>
              </w:rPr>
              <w:t>;</w:t>
            </w:r>
            <w:r w:rsidRPr="009A23D1">
              <w:rPr>
                <w:rFonts w:ascii="Times New Roman" w:hAnsi="Times New Roman"/>
                <w:sz w:val="22"/>
                <w:szCs w:val="22"/>
                <w:lang w:val="bg-BG"/>
              </w:rPr>
              <w:t xml:space="preserve"> </w:t>
            </w:r>
          </w:p>
          <w:p w:rsidR="00C41B3D" w:rsidRDefault="00C41B3D" w:rsidP="00C41B3D">
            <w:pPr>
              <w:pStyle w:val="ListParagraph"/>
              <w:numPr>
                <w:ilvl w:val="0"/>
                <w:numId w:val="57"/>
              </w:numPr>
              <w:tabs>
                <w:tab w:val="left" w:pos="-284"/>
              </w:tabs>
              <w:spacing w:before="120"/>
              <w:contextualSpacing w:val="0"/>
              <w:jc w:val="both"/>
              <w:rPr>
                <w:rFonts w:ascii="Times New Roman" w:hAnsi="Times New Roman"/>
                <w:sz w:val="22"/>
                <w:szCs w:val="22"/>
                <w:lang w:val="bg-BG"/>
              </w:rPr>
            </w:pPr>
            <w:r w:rsidRPr="009A23D1">
              <w:rPr>
                <w:rFonts w:ascii="Times New Roman" w:hAnsi="Times New Roman"/>
                <w:sz w:val="22"/>
                <w:szCs w:val="22"/>
                <w:lang w:val="bg-BG"/>
              </w:rPr>
              <w:t>документ за получаване на кредит или друг тип подкрепа по линия на финансовите инструменти за проекти в зоните с потенциал за икономическо развитие</w:t>
            </w:r>
            <w:r>
              <w:rPr>
                <w:rFonts w:ascii="Times New Roman" w:hAnsi="Times New Roman"/>
                <w:sz w:val="22"/>
                <w:szCs w:val="22"/>
                <w:lang w:val="bg-BG"/>
              </w:rPr>
              <w:t>;</w:t>
            </w:r>
          </w:p>
          <w:p w:rsidR="00934A51" w:rsidRDefault="00C41B3D" w:rsidP="00C41B3D">
            <w:pPr>
              <w:pStyle w:val="ListParagraph"/>
              <w:numPr>
                <w:ilvl w:val="0"/>
                <w:numId w:val="57"/>
              </w:numPr>
              <w:tabs>
                <w:tab w:val="left" w:pos="-284"/>
              </w:tabs>
              <w:spacing w:before="120"/>
              <w:contextualSpacing w:val="0"/>
              <w:jc w:val="both"/>
              <w:rPr>
                <w:rFonts w:ascii="Times New Roman" w:hAnsi="Times New Roman"/>
                <w:sz w:val="22"/>
                <w:szCs w:val="22"/>
                <w:lang w:val="bg-BG"/>
              </w:rPr>
            </w:pPr>
            <w:r w:rsidRPr="00C41B3D">
              <w:rPr>
                <w:rFonts w:ascii="Times New Roman" w:hAnsi="Times New Roman"/>
                <w:sz w:val="22"/>
                <w:szCs w:val="22"/>
                <w:lang w:val="bg-BG"/>
              </w:rPr>
              <w:t xml:space="preserve">доказателства за наличие на проект за финансиране по Оперативна програма „Иновации и конкурентоспособност” 2014-2020 г., Оперативна програма „Наука и образование за интелигентен растеж“ 2014-2020 г., </w:t>
            </w:r>
            <w:r w:rsidRPr="00C41B3D">
              <w:rPr>
                <w:rFonts w:ascii="Times New Roman" w:hAnsi="Times New Roman"/>
                <w:sz w:val="22"/>
                <w:szCs w:val="22"/>
                <w:lang w:val="bg-BG"/>
              </w:rPr>
              <w:lastRenderedPageBreak/>
              <w:t>Програма „Хоризонт 2020“ или други донорски програми, в рамките на зоната</w:t>
            </w:r>
            <w:r>
              <w:rPr>
                <w:rFonts w:ascii="Times New Roman" w:hAnsi="Times New Roman"/>
                <w:sz w:val="22"/>
                <w:szCs w:val="22"/>
                <w:lang w:val="bg-BG"/>
              </w:rPr>
              <w:t>.</w:t>
            </w:r>
          </w:p>
          <w:p w:rsidR="00C41B3D" w:rsidRPr="00C41B3D" w:rsidRDefault="00C41B3D" w:rsidP="00C41B3D">
            <w:pPr>
              <w:tabs>
                <w:tab w:val="left" w:pos="-284"/>
              </w:tabs>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w:t>
            </w:r>
            <w:r>
              <w:rPr>
                <w:rFonts w:ascii="Times New Roman" w:hAnsi="Times New Roman"/>
                <w:sz w:val="22"/>
                <w:szCs w:val="22"/>
                <w:lang w:val="bg-BG"/>
              </w:rPr>
              <w:t xml:space="preserve"> </w:t>
            </w: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tabs>
                <w:tab w:val="left" w:pos="-284"/>
              </w:tabs>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Приложено е писмо за </w:t>
            </w:r>
            <w:r w:rsidR="00F13900" w:rsidRPr="009A23D1">
              <w:rPr>
                <w:rFonts w:ascii="Times New Roman" w:hAnsi="Times New Roman"/>
                <w:sz w:val="22"/>
                <w:szCs w:val="22"/>
                <w:lang w:val="bg-BG"/>
              </w:rPr>
              <w:t xml:space="preserve">намерение </w:t>
            </w:r>
            <w:r w:rsidRPr="009A23D1">
              <w:rPr>
                <w:rFonts w:ascii="Times New Roman" w:hAnsi="Times New Roman"/>
                <w:sz w:val="22"/>
                <w:szCs w:val="22"/>
                <w:lang w:val="bg-BG"/>
              </w:rPr>
              <w:t>от компания- инвеститор</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Default="00C41B3D" w:rsidP="009A23D1">
            <w:pPr>
              <w:spacing w:before="120"/>
              <w:jc w:val="both"/>
              <w:rPr>
                <w:rFonts w:ascii="Times New Roman" w:hAnsi="Times New Roman"/>
                <w:sz w:val="22"/>
                <w:szCs w:val="22"/>
                <w:lang w:val="bg-BG"/>
              </w:rPr>
            </w:pPr>
            <w:r>
              <w:rPr>
                <w:rFonts w:ascii="Times New Roman" w:hAnsi="Times New Roman"/>
                <w:sz w:val="22"/>
                <w:szCs w:val="22"/>
                <w:lang w:val="bg-BG"/>
              </w:rPr>
              <w:t xml:space="preserve">Извършва се проверка дали е приложено </w:t>
            </w:r>
            <w:r w:rsidRPr="009A23D1">
              <w:rPr>
                <w:rFonts w:ascii="Times New Roman" w:hAnsi="Times New Roman"/>
                <w:sz w:val="22"/>
                <w:szCs w:val="22"/>
                <w:lang w:val="bg-BG"/>
              </w:rPr>
              <w:t>писмо за намерение от компания- инвеститор</w:t>
            </w:r>
            <w:r>
              <w:rPr>
                <w:rFonts w:ascii="Times New Roman" w:hAnsi="Times New Roman"/>
                <w:sz w:val="22"/>
                <w:szCs w:val="22"/>
                <w:lang w:val="bg-BG"/>
              </w:rPr>
              <w:t>.</w:t>
            </w:r>
          </w:p>
          <w:p w:rsidR="00C41B3D" w:rsidRPr="009A23D1" w:rsidRDefault="00C41B3D" w:rsidP="009A23D1">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w:t>
            </w: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tabs>
                <w:tab w:val="left" w:pos="-284"/>
              </w:tabs>
              <w:spacing w:before="120"/>
              <w:jc w:val="both"/>
              <w:rPr>
                <w:rFonts w:ascii="Times New Roman" w:hAnsi="Times New Roman"/>
                <w:sz w:val="22"/>
                <w:szCs w:val="22"/>
                <w:lang w:val="bg-BG"/>
              </w:rPr>
            </w:pPr>
            <w:r w:rsidRPr="009A23D1">
              <w:rPr>
                <w:rFonts w:ascii="Times New Roman" w:hAnsi="Times New Roman"/>
                <w:sz w:val="22"/>
                <w:szCs w:val="22"/>
                <w:lang w:val="bg-BG"/>
              </w:rPr>
              <w:t>Приложена е обосновка за необходимостта и целесъобразността от предложените интервенции в зоната с потенциал за икономическо развитие</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C41B3D" w:rsidRDefault="00C41B3D" w:rsidP="00C41B3D">
            <w:pPr>
              <w:spacing w:before="120"/>
              <w:jc w:val="both"/>
              <w:rPr>
                <w:rFonts w:ascii="Times New Roman" w:hAnsi="Times New Roman"/>
                <w:sz w:val="22"/>
                <w:szCs w:val="22"/>
                <w:lang w:val="bg-BG"/>
              </w:rPr>
            </w:pPr>
            <w:r>
              <w:rPr>
                <w:rFonts w:ascii="Times New Roman" w:hAnsi="Times New Roman"/>
                <w:sz w:val="22"/>
                <w:szCs w:val="22"/>
                <w:lang w:val="bg-BG"/>
              </w:rPr>
              <w:t xml:space="preserve">Извършва се проверка дали е приложена </w:t>
            </w:r>
            <w:r w:rsidRPr="009A23D1">
              <w:rPr>
                <w:rFonts w:ascii="Times New Roman" w:hAnsi="Times New Roman"/>
                <w:sz w:val="22"/>
                <w:szCs w:val="22"/>
                <w:lang w:val="bg-BG"/>
              </w:rPr>
              <w:t>обосновка за необходимостта и целесъобразността от предложените интервенции в зоната с потенциал за икономическо развитие</w:t>
            </w:r>
            <w:r>
              <w:rPr>
                <w:rFonts w:ascii="Times New Roman" w:hAnsi="Times New Roman"/>
                <w:sz w:val="22"/>
                <w:szCs w:val="22"/>
                <w:lang w:val="bg-BG"/>
              </w:rPr>
              <w:t>.</w:t>
            </w:r>
          </w:p>
          <w:p w:rsidR="00934A51" w:rsidRPr="009A23D1" w:rsidRDefault="00C41B3D" w:rsidP="00C41B3D">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w:t>
            </w:r>
          </w:p>
        </w:tc>
      </w:tr>
      <w:tr w:rsidR="00D9210D" w:rsidRPr="009A23D1" w:rsidTr="00D9210D">
        <w:trPr>
          <w:trHeight w:val="534"/>
        </w:trPr>
        <w:tc>
          <w:tcPr>
            <w:tcW w:w="206"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9210D" w:rsidRPr="009A23D1" w:rsidRDefault="00D9210D" w:rsidP="007E69D1">
            <w:pPr>
              <w:spacing w:before="120"/>
              <w:rPr>
                <w:rFonts w:ascii="Times New Roman" w:hAnsi="Times New Roman"/>
                <w:b/>
                <w:sz w:val="22"/>
                <w:szCs w:val="22"/>
                <w:lang w:val="bg-BG"/>
              </w:rPr>
            </w:pPr>
            <w:r w:rsidRPr="009A23D1">
              <w:rPr>
                <w:rFonts w:ascii="Times New Roman" w:hAnsi="Times New Roman"/>
                <w:b/>
                <w:sz w:val="22"/>
                <w:szCs w:val="22"/>
                <w:lang w:val="bg-BG"/>
              </w:rPr>
              <w:t>2.</w:t>
            </w:r>
          </w:p>
        </w:tc>
        <w:tc>
          <w:tcPr>
            <w:tcW w:w="2282" w:type="pct"/>
            <w:gridSpan w:val="4"/>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9210D" w:rsidRPr="009A23D1" w:rsidRDefault="00D9210D" w:rsidP="00D9210D">
            <w:pPr>
              <w:spacing w:before="120"/>
              <w:jc w:val="both"/>
              <w:rPr>
                <w:rFonts w:ascii="Times New Roman" w:hAnsi="Times New Roman"/>
                <w:sz w:val="22"/>
                <w:szCs w:val="22"/>
                <w:lang w:val="bg-BG"/>
              </w:rPr>
            </w:pPr>
            <w:r w:rsidRPr="009A23D1">
              <w:rPr>
                <w:rFonts w:ascii="Times New Roman" w:hAnsi="Times New Roman"/>
                <w:b/>
                <w:sz w:val="22"/>
                <w:szCs w:val="22"/>
                <w:lang w:val="bg-BG"/>
              </w:rPr>
              <w:t>Критерии за допустимост</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D9210D" w:rsidRPr="009A23D1" w:rsidRDefault="00D9210D" w:rsidP="009A23D1">
            <w:pPr>
              <w:spacing w:before="120"/>
              <w:jc w:val="both"/>
              <w:rPr>
                <w:rFonts w:ascii="Times New Roman" w:hAnsi="Times New Roman"/>
                <w:sz w:val="22"/>
                <w:szCs w:val="22"/>
                <w:lang w:val="bg-BG"/>
              </w:rPr>
            </w:pP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3A1925"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Кандидатът отговаря на критериите за допустимост по настоящата процедура съгласно Насоките за кандидатстване</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9A23D1" w:rsidRDefault="006F48EC" w:rsidP="009A23D1">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Извършва се проверка дали кандидатът, посочен в раздел „Данни за кандидата“ от формуляра за кандидатстване в ИСУН 2020, отговаря на критериите за допустимост по настоящата процедура съгласно Насоките за кандидатстване, а именно дали кандидатът е </w:t>
            </w:r>
            <w:r w:rsidRPr="009A23D1">
              <w:rPr>
                <w:rFonts w:ascii="Times New Roman" w:hAnsi="Times New Roman"/>
                <w:bCs/>
                <w:sz w:val="22"/>
                <w:szCs w:val="22"/>
                <w:lang w:val="bg-BG"/>
              </w:rPr>
              <w:t>община от 39 града</w:t>
            </w:r>
            <w:r w:rsidRPr="009A23D1">
              <w:rPr>
                <w:rFonts w:ascii="Times New Roman" w:hAnsi="Times New Roman"/>
                <w:sz w:val="22"/>
                <w:szCs w:val="22"/>
                <w:lang w:val="bg-BG"/>
              </w:rPr>
              <w:t xml:space="preserve"> </w:t>
            </w:r>
            <w:r w:rsidRPr="009A23D1">
              <w:rPr>
                <w:rFonts w:ascii="Times New Roman" w:hAnsi="Times New Roman"/>
                <w:bCs/>
                <w:sz w:val="22"/>
                <w:szCs w:val="22"/>
                <w:lang w:val="bg-BG"/>
              </w:rPr>
              <w:t>от 1-во до 3-то йерархично ниво от националната полицентрична система съгласно НКПР 2013-2025 г.</w:t>
            </w:r>
          </w:p>
        </w:tc>
      </w:tr>
      <w:tr w:rsidR="00341B2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41B21" w:rsidRPr="009A23D1" w:rsidRDefault="00341B2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41B21" w:rsidRPr="009A23D1" w:rsidRDefault="00341B21" w:rsidP="003E6EF3">
            <w:pPr>
              <w:spacing w:before="120"/>
              <w:jc w:val="both"/>
              <w:rPr>
                <w:rFonts w:ascii="Times New Roman" w:hAnsi="Times New Roman"/>
                <w:sz w:val="22"/>
                <w:szCs w:val="22"/>
                <w:lang w:val="bg-BG"/>
              </w:rPr>
            </w:pPr>
            <w:r w:rsidRPr="009A23D1">
              <w:rPr>
                <w:rFonts w:ascii="Times New Roman" w:hAnsi="Times New Roman"/>
                <w:sz w:val="22"/>
                <w:szCs w:val="22"/>
                <w:lang w:val="bg-BG"/>
              </w:rPr>
              <w:t>Обектите на интервенция са включени в одобрената Инвестиционна програма на съответния кандидат или в списък с проектни фишове, одобрени от Работната група за подбор на проектни идеи (обекти)</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41B21" w:rsidRPr="009A23D1" w:rsidRDefault="00341B2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41B21" w:rsidRPr="009A23D1" w:rsidRDefault="00341B2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41B21" w:rsidRPr="009A23D1" w:rsidRDefault="00341B21" w:rsidP="007E69D1">
            <w:pPr>
              <w:spacing w:before="120"/>
              <w:rPr>
                <w:rFonts w:ascii="Times New Roman" w:hAnsi="Times New Roman"/>
                <w:sz w:val="22"/>
                <w:szCs w:val="22"/>
                <w:lang w:val="bg-BG"/>
              </w:rPr>
            </w:pP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341B21" w:rsidRDefault="00956E81" w:rsidP="009A23D1">
            <w:pPr>
              <w:spacing w:before="120"/>
              <w:jc w:val="both"/>
              <w:rPr>
                <w:rFonts w:ascii="Times New Roman" w:hAnsi="Times New Roman"/>
                <w:sz w:val="22"/>
                <w:szCs w:val="22"/>
                <w:lang w:val="en-US"/>
              </w:rPr>
            </w:pPr>
            <w:r w:rsidRPr="009A23D1">
              <w:rPr>
                <w:rFonts w:ascii="Times New Roman" w:hAnsi="Times New Roman"/>
                <w:sz w:val="22"/>
                <w:szCs w:val="22"/>
                <w:lang w:val="bg-BG"/>
              </w:rPr>
              <w:t xml:space="preserve">Извършва се проверка дали обектите на интервенция, включени в проектното предложение, са част от списъка с индикативни основни </w:t>
            </w:r>
            <w:r w:rsidR="003B396D">
              <w:rPr>
                <w:rFonts w:ascii="Times New Roman" w:hAnsi="Times New Roman"/>
                <w:sz w:val="22"/>
                <w:szCs w:val="22"/>
                <w:lang w:val="bg-BG"/>
              </w:rPr>
              <w:t xml:space="preserve">или резервни </w:t>
            </w:r>
            <w:r w:rsidRPr="009A23D1">
              <w:rPr>
                <w:rFonts w:ascii="Times New Roman" w:hAnsi="Times New Roman"/>
                <w:sz w:val="22"/>
                <w:szCs w:val="22"/>
                <w:lang w:val="bg-BG"/>
              </w:rPr>
              <w:t xml:space="preserve">проекти към одобрената Инвестиционна програма на съответната община или са част от списъка с проектни фишове, одобрени от Работната група за подбор на проектни </w:t>
            </w:r>
            <w:r w:rsidRPr="009A23D1">
              <w:rPr>
                <w:rFonts w:ascii="Times New Roman" w:hAnsi="Times New Roman"/>
                <w:sz w:val="22"/>
                <w:szCs w:val="22"/>
                <w:lang w:val="bg-BG"/>
              </w:rPr>
              <w:lastRenderedPageBreak/>
              <w:t>идеи (обекти). За целите на проверката се използва информацията в точка „Списък с обекти на интервенция и степен на проектна готовност“ на раздел „Допълнителна информация, необходима за оценка на проектното предложение“ от формуляра за кандидатстване.</w:t>
            </w:r>
          </w:p>
          <w:p w:rsidR="005E534C" w:rsidRPr="005E534C" w:rsidRDefault="005E534C" w:rsidP="009A23D1">
            <w:pPr>
              <w:spacing w:before="120"/>
              <w:jc w:val="both"/>
              <w:rPr>
                <w:rFonts w:ascii="Times New Roman" w:hAnsi="Times New Roman"/>
                <w:sz w:val="22"/>
                <w:szCs w:val="22"/>
                <w:lang w:val="bg-BG"/>
              </w:rPr>
            </w:pPr>
            <w:r w:rsidRPr="005E534C">
              <w:rPr>
                <w:rFonts w:ascii="Times New Roman" w:hAnsi="Times New Roman"/>
                <w:sz w:val="22"/>
                <w:szCs w:val="22"/>
                <w:lang w:val="bg-BG"/>
              </w:rPr>
              <w:t>Следва да се извърши проверка дали е представена съответна обосновка и документи – напр. сравнителен анализ между обектите от трите списъка на инвестиционната програма, за избора на включените в проектните предложения идеи/обекти.</w:t>
            </w: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В случай че проектът включва обекти, попадащи в 20-процентната гъвкавост по отношение осигуряването на функционални връзки на града с неговата периферия, към него е представена обосновка за приноса му към тези връзки и съответствието му с Общински план за развитие</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294EEC" w:rsidRDefault="00294EEC" w:rsidP="009A23D1">
            <w:pPr>
              <w:spacing w:before="120"/>
              <w:jc w:val="both"/>
              <w:rPr>
                <w:rFonts w:ascii="Times New Roman" w:hAnsi="Times New Roman"/>
                <w:sz w:val="22"/>
                <w:szCs w:val="22"/>
                <w:lang w:val="bg-BG"/>
              </w:rPr>
            </w:pPr>
            <w:r>
              <w:rPr>
                <w:rFonts w:ascii="Times New Roman" w:hAnsi="Times New Roman"/>
                <w:sz w:val="22"/>
                <w:szCs w:val="22"/>
                <w:lang w:val="bg-BG"/>
              </w:rPr>
              <w:t xml:space="preserve">Критерият се проверява само в случай на обекти на интервенция, </w:t>
            </w:r>
            <w:r w:rsidRPr="009A23D1">
              <w:rPr>
                <w:rFonts w:ascii="Times New Roman" w:hAnsi="Times New Roman"/>
                <w:sz w:val="22"/>
                <w:szCs w:val="22"/>
                <w:lang w:val="bg-BG"/>
              </w:rPr>
              <w:t>попадащи в 20-процентната гъвкавост по отношение осигуряването на функционални връзки на града с неговата периферия</w:t>
            </w:r>
            <w:r>
              <w:rPr>
                <w:rFonts w:ascii="Times New Roman" w:hAnsi="Times New Roman"/>
                <w:sz w:val="22"/>
                <w:szCs w:val="22"/>
                <w:lang w:val="bg-BG"/>
              </w:rPr>
              <w:t xml:space="preserve">. </w:t>
            </w:r>
          </w:p>
          <w:p w:rsidR="00934A51" w:rsidRDefault="00294EEC" w:rsidP="00294EEC">
            <w:pPr>
              <w:spacing w:before="120"/>
              <w:jc w:val="both"/>
              <w:rPr>
                <w:rFonts w:ascii="Times New Roman" w:hAnsi="Times New Roman"/>
                <w:sz w:val="22"/>
                <w:szCs w:val="22"/>
                <w:lang w:val="bg-BG"/>
              </w:rPr>
            </w:pPr>
            <w:r>
              <w:rPr>
                <w:rFonts w:ascii="Times New Roman" w:hAnsi="Times New Roman"/>
                <w:sz w:val="22"/>
                <w:szCs w:val="22"/>
                <w:lang w:val="bg-BG"/>
              </w:rPr>
              <w:t xml:space="preserve">Извършва се проверка дали за обектите на интервенция, </w:t>
            </w:r>
            <w:r w:rsidRPr="009A23D1">
              <w:rPr>
                <w:rFonts w:ascii="Times New Roman" w:hAnsi="Times New Roman"/>
                <w:sz w:val="22"/>
                <w:szCs w:val="22"/>
                <w:lang w:val="bg-BG"/>
              </w:rPr>
              <w:t>попада</w:t>
            </w:r>
            <w:r>
              <w:rPr>
                <w:rFonts w:ascii="Times New Roman" w:hAnsi="Times New Roman"/>
                <w:sz w:val="22"/>
                <w:szCs w:val="22"/>
                <w:lang w:val="bg-BG"/>
              </w:rPr>
              <w:t>щи</w:t>
            </w:r>
            <w:r w:rsidRPr="009A23D1">
              <w:rPr>
                <w:rFonts w:ascii="Times New Roman" w:hAnsi="Times New Roman"/>
                <w:sz w:val="22"/>
                <w:szCs w:val="22"/>
                <w:lang w:val="bg-BG"/>
              </w:rPr>
              <w:t xml:space="preserve"> в 20-процентната гъвкавост по отношение осигуряването на функционални връзки на града с неговата периферия</w:t>
            </w:r>
            <w:r>
              <w:rPr>
                <w:rFonts w:ascii="Times New Roman" w:hAnsi="Times New Roman"/>
                <w:sz w:val="22"/>
                <w:szCs w:val="22"/>
                <w:lang w:val="bg-BG"/>
              </w:rPr>
              <w:t xml:space="preserve">, </w:t>
            </w:r>
            <w:r w:rsidRPr="009A23D1">
              <w:rPr>
                <w:rFonts w:ascii="Times New Roman" w:hAnsi="Times New Roman"/>
                <w:sz w:val="22"/>
                <w:szCs w:val="22"/>
                <w:lang w:val="bg-BG"/>
              </w:rPr>
              <w:t xml:space="preserve">е представена обосновка за приноса </w:t>
            </w:r>
            <w:r>
              <w:rPr>
                <w:rFonts w:ascii="Times New Roman" w:hAnsi="Times New Roman"/>
                <w:sz w:val="22"/>
                <w:szCs w:val="22"/>
                <w:lang w:val="bg-BG"/>
              </w:rPr>
              <w:t>на проекта</w:t>
            </w:r>
            <w:r w:rsidRPr="009A23D1">
              <w:rPr>
                <w:rFonts w:ascii="Times New Roman" w:hAnsi="Times New Roman"/>
                <w:sz w:val="22"/>
                <w:szCs w:val="22"/>
                <w:lang w:val="bg-BG"/>
              </w:rPr>
              <w:t xml:space="preserve"> към тези връзки и съответствието му с Общински план за развитие</w:t>
            </w:r>
            <w:r>
              <w:rPr>
                <w:rFonts w:ascii="Times New Roman" w:hAnsi="Times New Roman"/>
                <w:sz w:val="22"/>
                <w:szCs w:val="22"/>
                <w:lang w:val="bg-BG"/>
              </w:rPr>
              <w:t>.</w:t>
            </w:r>
          </w:p>
          <w:p w:rsidR="00294EEC" w:rsidRPr="009A23D1" w:rsidRDefault="00294EEC" w:rsidP="00294EEC">
            <w:pPr>
              <w:spacing w:before="120"/>
              <w:jc w:val="both"/>
              <w:rPr>
                <w:rFonts w:ascii="Times New Roman" w:hAnsi="Times New Roman"/>
                <w:sz w:val="22"/>
                <w:szCs w:val="22"/>
                <w:lang w:val="bg-BG"/>
              </w:rPr>
            </w:pPr>
            <w:r w:rsidRPr="009A23D1">
              <w:rPr>
                <w:rFonts w:ascii="Times New Roman" w:hAnsi="Times New Roman"/>
                <w:sz w:val="22"/>
                <w:szCs w:val="22"/>
                <w:lang w:val="bg-BG"/>
              </w:rPr>
              <w:t>За целите на проверката се използва информацията в точка „Списък с обекти на интервенция и степен на проектна готовност“ на раздел „Допълнителна информация, необходима за оценка на проектното предложение“ от формуляра за кандидатстване.</w:t>
            </w: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3B15DE"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Проектното предложение допринася</w:t>
            </w:r>
            <w:r w:rsidR="00934A51" w:rsidRPr="009A23D1">
              <w:rPr>
                <w:rFonts w:ascii="Times New Roman" w:hAnsi="Times New Roman"/>
                <w:sz w:val="22"/>
                <w:szCs w:val="22"/>
                <w:lang w:val="bg-BG"/>
              </w:rPr>
              <w:t xml:space="preserve"> за изпълнението на </w:t>
            </w:r>
            <w:r w:rsidR="00751502" w:rsidRPr="009A23D1">
              <w:rPr>
                <w:rFonts w:ascii="Times New Roman" w:hAnsi="Times New Roman"/>
                <w:sz w:val="22"/>
                <w:szCs w:val="22"/>
                <w:lang w:val="bg-BG"/>
              </w:rPr>
              <w:t xml:space="preserve">поне една приоритетна област на Стратегията на ЕС за Дунавския регион </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956E81" w:rsidRPr="009A23D1" w:rsidRDefault="00956E81" w:rsidP="009A23D1">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Извършва се проверка дали проектното предложение допринася за изпълнението на поне една приоритетна област на Стратегията на ЕС за Дунавския регион.</w:t>
            </w:r>
          </w:p>
          <w:p w:rsidR="00934A51" w:rsidRPr="009A23D1" w:rsidRDefault="00956E81" w:rsidP="009A23D1">
            <w:pPr>
              <w:spacing w:before="120"/>
              <w:jc w:val="both"/>
              <w:rPr>
                <w:rFonts w:ascii="Times New Roman" w:hAnsi="Times New Roman"/>
                <w:sz w:val="22"/>
                <w:szCs w:val="22"/>
                <w:lang w:val="bg-BG"/>
              </w:rPr>
            </w:pPr>
            <w:r w:rsidRPr="009A23D1">
              <w:rPr>
                <w:rFonts w:ascii="Times New Roman" w:hAnsi="Times New Roman"/>
                <w:sz w:val="22"/>
                <w:szCs w:val="22"/>
                <w:lang w:val="bg-BG"/>
              </w:rPr>
              <w:t>За целите на проверката се използва информацията в точка „Обосновка на проекта“ на раздел „Допълнителна информация, необходима за оценка на проектното предложение“ от формуляра за кандидатстване.</w:t>
            </w: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FD7D6E">
            <w:pPr>
              <w:spacing w:before="120"/>
              <w:jc w:val="both"/>
              <w:rPr>
                <w:rFonts w:ascii="Times New Roman" w:hAnsi="Times New Roman"/>
                <w:sz w:val="22"/>
                <w:szCs w:val="22"/>
                <w:lang w:val="bg-BG"/>
              </w:rPr>
            </w:pPr>
            <w:r w:rsidRPr="009A23D1">
              <w:rPr>
                <w:rFonts w:ascii="Times New Roman" w:hAnsi="Times New Roman"/>
                <w:sz w:val="22"/>
                <w:szCs w:val="22"/>
                <w:lang w:val="bg-BG"/>
              </w:rPr>
              <w:t>Дейностите по проекта съответстват на допустимите дейности по процедурата</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956E81" w:rsidRPr="009A23D1" w:rsidRDefault="00956E81" w:rsidP="009A23D1">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Извършва се проверка дали дейностите по проекта съответстват на допустимите дейности  по процедурата.</w:t>
            </w:r>
          </w:p>
          <w:p w:rsidR="00934A51" w:rsidRPr="009A23D1" w:rsidRDefault="00956E81" w:rsidP="009A23D1">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За целите на проверката дейностите, описани в раздел „План за изпълнение/ </w:t>
            </w:r>
            <w:r w:rsidRPr="009A23D1">
              <w:rPr>
                <w:rFonts w:ascii="Times New Roman" w:hAnsi="Times New Roman"/>
                <w:sz w:val="22"/>
                <w:szCs w:val="22"/>
                <w:lang w:val="bg-BG"/>
              </w:rPr>
              <w:lastRenderedPageBreak/>
              <w:t>Дейности по проекта“ от формуляра за кандидатстване се съпоставят с допустимите дейности за съответния инвестиционен приоритет по процедурата, описани в т. 5.4.6 „Допустими дейности“ на Насоките за кандидатстване.</w:t>
            </w: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1C555E"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Проектът не е физически завършен или изцяло осъществен преди подаването му за финансиране, независимо дали всички свързани плащания са извършени от конкретния бенефициент или не</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9A23D1" w:rsidRDefault="00956E81" w:rsidP="009A23D1">
            <w:pPr>
              <w:spacing w:before="120"/>
              <w:jc w:val="both"/>
              <w:rPr>
                <w:rFonts w:ascii="Times New Roman" w:hAnsi="Times New Roman"/>
                <w:sz w:val="22"/>
                <w:szCs w:val="22"/>
                <w:lang w:val="bg-BG"/>
              </w:rPr>
            </w:pPr>
            <w:r w:rsidRPr="009A23D1">
              <w:rPr>
                <w:rFonts w:ascii="Times New Roman" w:hAnsi="Times New Roman"/>
                <w:sz w:val="22"/>
                <w:szCs w:val="22"/>
                <w:lang w:val="bg-BG"/>
              </w:rPr>
              <w:t>За целите на проверката на критерия се реализира проверка на място на обектите на интервенция, която се документира чрез доклад от проверка на място. Съгласно образеца на доклад се извършва проверка относно физическата завършеност на всеки един от обектите на интервенция, включени в проектното предложение. Проверката по критерия се извършва и на база на информацията в раздел „План за изпълнение/ Дейности по проекта“ от формуляра за кандидатстване.</w:t>
            </w: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Продължителността на проекта съответства на максимално допустимия период на изпълнение, съгласно Насоките за кандидатстване</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956E81" w:rsidRPr="009A23D1" w:rsidRDefault="00956E81" w:rsidP="009A23D1">
            <w:pPr>
              <w:spacing w:before="60" w:after="120"/>
              <w:jc w:val="both"/>
              <w:rPr>
                <w:rFonts w:ascii="Times New Roman" w:hAnsi="Times New Roman"/>
                <w:bCs/>
                <w:sz w:val="22"/>
                <w:szCs w:val="22"/>
                <w:lang w:val="bg-BG"/>
              </w:rPr>
            </w:pPr>
            <w:r w:rsidRPr="009A23D1">
              <w:rPr>
                <w:rFonts w:ascii="Times New Roman" w:hAnsi="Times New Roman"/>
                <w:sz w:val="22"/>
                <w:szCs w:val="22"/>
                <w:lang w:val="bg-BG"/>
              </w:rPr>
              <w:t>Извършва се проверка дали продължителността на проекта, посочена в раздел „Основни данни“ от формуляра за кандидатстване в ИСУН 2020, съответства на максимално допустимия период на изпълнение, съгласно Насоките за кандидатстване</w:t>
            </w:r>
            <w:r w:rsidRPr="009A23D1">
              <w:rPr>
                <w:rFonts w:ascii="Times New Roman" w:hAnsi="Times New Roman"/>
                <w:bCs/>
                <w:sz w:val="22"/>
                <w:szCs w:val="22"/>
                <w:lang w:val="bg-BG"/>
              </w:rPr>
              <w:t>, а именно:</w:t>
            </w:r>
          </w:p>
          <w:p w:rsidR="00FD7D6E" w:rsidRDefault="00956E81" w:rsidP="00FD7D6E">
            <w:pPr>
              <w:pStyle w:val="ListParagraph"/>
              <w:numPr>
                <w:ilvl w:val="0"/>
                <w:numId w:val="58"/>
              </w:numPr>
              <w:spacing w:before="60" w:after="120"/>
              <w:ind w:left="500" w:hanging="284"/>
              <w:jc w:val="both"/>
              <w:rPr>
                <w:rFonts w:ascii="Times New Roman" w:hAnsi="Times New Roman"/>
                <w:sz w:val="22"/>
                <w:szCs w:val="22"/>
                <w:lang w:val="bg-BG"/>
              </w:rPr>
            </w:pPr>
            <w:r w:rsidRPr="009A23D1">
              <w:rPr>
                <w:rFonts w:ascii="Times New Roman" w:hAnsi="Times New Roman"/>
                <w:sz w:val="22"/>
                <w:szCs w:val="22"/>
                <w:lang w:val="bg-BG"/>
              </w:rPr>
              <w:t>За проекти за интегриран градски транспорт – 48 месеца;</w:t>
            </w:r>
          </w:p>
          <w:p w:rsidR="00934A51" w:rsidRPr="00FD7D6E" w:rsidRDefault="00956E81" w:rsidP="00FD7D6E">
            <w:pPr>
              <w:pStyle w:val="ListParagraph"/>
              <w:numPr>
                <w:ilvl w:val="0"/>
                <w:numId w:val="58"/>
              </w:numPr>
              <w:spacing w:before="60" w:after="120"/>
              <w:ind w:left="500" w:hanging="284"/>
              <w:jc w:val="both"/>
              <w:rPr>
                <w:rFonts w:ascii="Times New Roman" w:hAnsi="Times New Roman"/>
                <w:sz w:val="22"/>
                <w:szCs w:val="22"/>
                <w:lang w:val="bg-BG"/>
              </w:rPr>
            </w:pPr>
            <w:r w:rsidRPr="00FD7D6E">
              <w:rPr>
                <w:rFonts w:ascii="Times New Roman" w:hAnsi="Times New Roman"/>
                <w:sz w:val="22"/>
                <w:szCs w:val="22"/>
                <w:lang w:val="bg-BG"/>
              </w:rPr>
              <w:t>За всички останали проекти – 30 месеца.</w:t>
            </w:r>
          </w:p>
        </w:tc>
      </w:tr>
      <w:tr w:rsidR="00934A51"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Разходите по проекта, финансирани чрез БФП, са допустими за финансиране в съответствие с Насоките за кандидатстване</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9A23D1" w:rsidRDefault="00934A51" w:rsidP="007E69D1">
            <w:pPr>
              <w:spacing w:before="120"/>
              <w:rPr>
                <w:rFonts w:ascii="Times New Roman" w:hAnsi="Times New Roman"/>
                <w:sz w:val="22"/>
                <w:szCs w:val="22"/>
                <w:lang w:val="bg-BG"/>
              </w:rPr>
            </w:pP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956E81" w:rsidRPr="009A23D1" w:rsidRDefault="00956E81" w:rsidP="00825FCC">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Извършва се проверка дали разходите по проекта, финансирани чрез БФП, са допустими за финансиране в съответствие с Насоките за кандидатстване.</w:t>
            </w:r>
            <w:r w:rsidR="00B527EE">
              <w:rPr>
                <w:rFonts w:ascii="Times New Roman" w:hAnsi="Times New Roman"/>
                <w:sz w:val="22"/>
                <w:szCs w:val="22"/>
                <w:lang w:val="bg-BG"/>
              </w:rPr>
              <w:t xml:space="preserve"> </w:t>
            </w:r>
          </w:p>
          <w:p w:rsidR="00934A51" w:rsidRDefault="00956E81" w:rsidP="009A23D1">
            <w:pPr>
              <w:spacing w:before="120"/>
              <w:jc w:val="both"/>
              <w:rPr>
                <w:rFonts w:ascii="Times New Roman" w:hAnsi="Times New Roman"/>
                <w:sz w:val="22"/>
                <w:szCs w:val="22"/>
                <w:lang w:val="bg-BG"/>
              </w:rPr>
            </w:pPr>
            <w:r w:rsidRPr="009A23D1">
              <w:rPr>
                <w:rFonts w:ascii="Times New Roman" w:hAnsi="Times New Roman"/>
                <w:sz w:val="22"/>
                <w:szCs w:val="22"/>
                <w:lang w:val="bg-BG"/>
              </w:rPr>
              <w:t>За целите на проверката разходите, описани в раздел „Бюджет (в лева)“ от формуляра за кандидатстване, се съпоставят с допустимите разходи по процедурата, описани в т.5.4.8 „Допустими и недопустими разходи“ на Насоките за кандидатстване.</w:t>
            </w:r>
          </w:p>
          <w:p w:rsidR="00825FCC" w:rsidRPr="009A23D1" w:rsidRDefault="00825FCC" w:rsidP="00825FCC">
            <w:pPr>
              <w:spacing w:before="60" w:after="120"/>
              <w:jc w:val="both"/>
              <w:rPr>
                <w:rFonts w:ascii="Times New Roman" w:hAnsi="Times New Roman"/>
                <w:sz w:val="22"/>
                <w:szCs w:val="22"/>
                <w:lang w:val="bg-BG"/>
              </w:rPr>
            </w:pPr>
            <w:r>
              <w:rPr>
                <w:rFonts w:ascii="Times New Roman" w:hAnsi="Times New Roman"/>
                <w:sz w:val="22"/>
                <w:szCs w:val="22"/>
                <w:lang w:val="bg-BG"/>
              </w:rPr>
              <w:t xml:space="preserve">За генериращи приходи проекти се проверява дали инфраструктурата се използва за изпълнение на стопанска дейност. Ако е налице стопанска дейност е необходима проверка на допустимостта на разходите за ДДС. За проекти, в рамките на които се финансира инфраструктура, служеща за изпълнение на стопанска дейност, се проверява дали и на какво основание са допустими разходите за ДДС (например ако общината бенефициент извършва безвъзмездна </w:t>
            </w:r>
            <w:r>
              <w:rPr>
                <w:rFonts w:ascii="Times New Roman" w:hAnsi="Times New Roman"/>
                <w:sz w:val="22"/>
                <w:szCs w:val="22"/>
                <w:lang w:val="bg-BG"/>
              </w:rPr>
              <w:lastRenderedPageBreak/>
              <w:t xml:space="preserve">доставка). </w:t>
            </w:r>
          </w:p>
          <w:p w:rsidR="00825FCC" w:rsidRPr="009A23D1" w:rsidRDefault="00825FCC" w:rsidP="009A23D1">
            <w:pPr>
              <w:spacing w:before="120"/>
              <w:jc w:val="both"/>
              <w:rPr>
                <w:rFonts w:ascii="Times New Roman" w:hAnsi="Times New Roman"/>
                <w:sz w:val="22"/>
                <w:szCs w:val="22"/>
                <w:lang w:val="bg-BG"/>
              </w:rPr>
            </w:pPr>
          </w:p>
        </w:tc>
      </w:tr>
      <w:tr w:rsidR="00BB5E1B" w:rsidRPr="009A23D1" w:rsidTr="00A1650A">
        <w:trPr>
          <w:trHeight w:val="300"/>
        </w:trPr>
        <w:tc>
          <w:tcPr>
            <w:tcW w:w="2488"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5E1B" w:rsidRPr="009A23D1" w:rsidRDefault="00BB5E1B" w:rsidP="006129E1">
            <w:pPr>
              <w:spacing w:before="120"/>
              <w:jc w:val="both"/>
              <w:rPr>
                <w:rFonts w:ascii="Times New Roman" w:hAnsi="Times New Roman"/>
                <w:b/>
                <w:i/>
                <w:sz w:val="22"/>
                <w:szCs w:val="22"/>
                <w:lang w:val="bg-BG"/>
              </w:rPr>
            </w:pPr>
            <w:r w:rsidRPr="009A23D1">
              <w:rPr>
                <w:rFonts w:ascii="Times New Roman" w:hAnsi="Times New Roman"/>
                <w:b/>
                <w:i/>
                <w:sz w:val="22"/>
                <w:szCs w:val="22"/>
                <w:lang w:val="bg-BG"/>
              </w:rPr>
              <w:lastRenderedPageBreak/>
              <w:t>Критерии 2.9 – 2.1</w:t>
            </w:r>
            <w:r w:rsidR="006129E1" w:rsidRPr="009A23D1">
              <w:rPr>
                <w:rFonts w:ascii="Times New Roman" w:hAnsi="Times New Roman"/>
                <w:b/>
                <w:i/>
                <w:sz w:val="22"/>
                <w:szCs w:val="22"/>
                <w:lang w:val="bg-BG"/>
              </w:rPr>
              <w:t>4</w:t>
            </w:r>
            <w:r w:rsidRPr="009A23D1">
              <w:rPr>
                <w:rFonts w:ascii="Times New Roman" w:hAnsi="Times New Roman"/>
                <w:b/>
                <w:i/>
                <w:sz w:val="22"/>
                <w:szCs w:val="22"/>
                <w:lang w:val="bg-BG"/>
              </w:rPr>
              <w:t xml:space="preserve"> се попълват само за проекти, за които има представен финансов анализ</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BB5E1B" w:rsidRPr="009A23D1" w:rsidRDefault="00BB5E1B" w:rsidP="009A23D1">
            <w:pPr>
              <w:spacing w:before="120"/>
              <w:jc w:val="both"/>
              <w:rPr>
                <w:rFonts w:ascii="Times New Roman" w:hAnsi="Times New Roman"/>
                <w:sz w:val="22"/>
                <w:szCs w:val="22"/>
                <w:lang w:val="bg-BG"/>
              </w:rPr>
            </w:pPr>
          </w:p>
        </w:tc>
      </w:tr>
      <w:tr w:rsidR="0040140D"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9A23D1" w:rsidRDefault="0040140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9A23D1" w:rsidRDefault="00FD7144" w:rsidP="00CE76FF">
            <w:pPr>
              <w:spacing w:before="120"/>
              <w:jc w:val="both"/>
              <w:rPr>
                <w:rFonts w:ascii="Times New Roman" w:hAnsi="Times New Roman"/>
                <w:sz w:val="22"/>
                <w:szCs w:val="22"/>
                <w:lang w:val="bg-BG"/>
              </w:rPr>
            </w:pPr>
            <w:r w:rsidRPr="009A23D1">
              <w:rPr>
                <w:rFonts w:ascii="Times New Roman" w:hAnsi="Times New Roman"/>
                <w:sz w:val="22"/>
                <w:szCs w:val="22"/>
                <w:lang w:val="bg-BG"/>
              </w:rPr>
              <w:t>Размерът на допустимите/недопустими разходи в представения финансов анализ съответства на посочените в бюджета допустими/недопустими разходи и на разходите съгласно представените КСС и технически спецификации</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9A23D1" w:rsidRDefault="0040140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9A23D1" w:rsidRDefault="0040140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40140D" w:rsidRPr="009A23D1" w:rsidRDefault="0040140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40140D" w:rsidRPr="00BE7978" w:rsidRDefault="00BE7978" w:rsidP="009A23D1">
            <w:pPr>
              <w:spacing w:before="120"/>
              <w:jc w:val="both"/>
              <w:rPr>
                <w:rFonts w:ascii="Times New Roman" w:hAnsi="Times New Roman"/>
                <w:sz w:val="22"/>
                <w:szCs w:val="22"/>
                <w:lang w:val="bg-BG"/>
              </w:rPr>
            </w:pPr>
            <w:r>
              <w:rPr>
                <w:rFonts w:ascii="Times New Roman" w:hAnsi="Times New Roman"/>
                <w:sz w:val="22"/>
                <w:szCs w:val="22"/>
                <w:lang w:val="bg-BG"/>
              </w:rPr>
              <w:t>В текстовата част на финансовия анализ се проверява описанието и стойността на отделните разходи (включително допустими и недопустими) и се сравняват със стойностите заложени в табличната част (формат „</w:t>
            </w:r>
            <w:r>
              <w:rPr>
                <w:rFonts w:ascii="Times New Roman" w:hAnsi="Times New Roman"/>
                <w:sz w:val="22"/>
                <w:szCs w:val="22"/>
                <w:lang w:val="en-US"/>
              </w:rPr>
              <w:t>Excel</w:t>
            </w:r>
            <w:r>
              <w:rPr>
                <w:rFonts w:ascii="Times New Roman" w:hAnsi="Times New Roman"/>
                <w:sz w:val="22"/>
                <w:szCs w:val="22"/>
                <w:lang w:val="bg-BG"/>
              </w:rPr>
              <w:t>“) – следва да има пълно съответствие. Стойностите на разходите в анализа се сравняват със стойностите на съответните разходи в бюджета към формуляра за кандидатстване. Разходите за СМР в анализа трябва да съответстват на съответните КСС (за допустими и недопустими дейности).</w:t>
            </w:r>
          </w:p>
        </w:tc>
      </w:tr>
      <w:tr w:rsidR="0040140D"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9A23D1" w:rsidRDefault="0040140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9A23D1" w:rsidRDefault="00FD7144"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Използваната норма на дисконтиране (discount rate) съответства на препоръчаната в Насоките на ЕК от декември 2014 г. за изготвяне на Анализ разходи-ползи на инвестиционни проекти (4%)</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9A23D1" w:rsidRDefault="0040140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9A23D1" w:rsidRDefault="0040140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40140D" w:rsidRPr="009A23D1" w:rsidRDefault="0040140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40140D" w:rsidRPr="009A23D1" w:rsidRDefault="004071BA" w:rsidP="009A23D1">
            <w:pPr>
              <w:spacing w:before="120"/>
              <w:jc w:val="both"/>
              <w:rPr>
                <w:rFonts w:ascii="Times New Roman" w:hAnsi="Times New Roman"/>
                <w:sz w:val="22"/>
                <w:szCs w:val="22"/>
                <w:lang w:val="bg-BG"/>
              </w:rPr>
            </w:pPr>
            <w:r>
              <w:rPr>
                <w:rFonts w:ascii="Times New Roman" w:hAnsi="Times New Roman"/>
                <w:sz w:val="22"/>
                <w:szCs w:val="22"/>
                <w:lang w:val="bg-BG"/>
              </w:rPr>
              <w:t>В текстовата част на анализа следва да е посочен дисконтов фактор или финансова норма на дисконтиране от 4%. В табличната част (формат „</w:t>
            </w:r>
            <w:r>
              <w:rPr>
                <w:rFonts w:ascii="Times New Roman" w:hAnsi="Times New Roman"/>
                <w:sz w:val="22"/>
                <w:szCs w:val="22"/>
                <w:lang w:val="en-US"/>
              </w:rPr>
              <w:t>Excel</w:t>
            </w:r>
            <w:r>
              <w:rPr>
                <w:rFonts w:ascii="Times New Roman" w:hAnsi="Times New Roman"/>
                <w:sz w:val="22"/>
                <w:szCs w:val="22"/>
                <w:lang w:val="bg-BG"/>
              </w:rPr>
              <w:t>“) при изчисленията следва да е използвана норма от 4%</w:t>
            </w:r>
          </w:p>
        </w:tc>
      </w:tr>
      <w:tr w:rsidR="00FD7144"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9A23D1" w:rsidRDefault="00FD7144"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9A23D1" w:rsidRDefault="00FD7144"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Финансовият анализ доказва, че приносът от ЕФРР е необходим за осигуряване на финансовата жизнеспособност на проекта:</w:t>
            </w:r>
            <w:r w:rsidR="00CE76FF" w:rsidRPr="009A23D1">
              <w:rPr>
                <w:rFonts w:ascii="Times New Roman" w:hAnsi="Times New Roman"/>
                <w:sz w:val="22"/>
                <w:szCs w:val="22"/>
                <w:lang w:val="bg-BG"/>
              </w:rPr>
              <w:t xml:space="preserve"> </w:t>
            </w:r>
            <w:r w:rsidRPr="009A23D1">
              <w:rPr>
                <w:rFonts w:ascii="Times New Roman" w:hAnsi="Times New Roman"/>
                <w:sz w:val="22"/>
                <w:szCs w:val="22"/>
                <w:lang w:val="bg-BG"/>
              </w:rPr>
              <w:t>финансова нетна норма на възвръщаемост на инвестицията (FRR/C) &lt; 4%, финансова нетна настояща стойност (FNPV/C) &lt; 0).</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9A23D1" w:rsidRDefault="00FD7144"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9A23D1" w:rsidRDefault="00FD7144"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D7144" w:rsidRPr="009A23D1" w:rsidRDefault="00FD7144"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FD7144" w:rsidRPr="009A23D1" w:rsidRDefault="004071BA" w:rsidP="004071BA">
            <w:pPr>
              <w:spacing w:before="120"/>
              <w:jc w:val="both"/>
              <w:rPr>
                <w:rFonts w:ascii="Times New Roman" w:hAnsi="Times New Roman"/>
                <w:sz w:val="22"/>
                <w:szCs w:val="22"/>
                <w:lang w:val="bg-BG"/>
              </w:rPr>
            </w:pPr>
            <w:r>
              <w:rPr>
                <w:rFonts w:ascii="Times New Roman" w:hAnsi="Times New Roman"/>
                <w:sz w:val="22"/>
                <w:szCs w:val="22"/>
                <w:lang w:val="bg-BG"/>
              </w:rPr>
              <w:t>Проверяват се текстовата и табличната част. Ф</w:t>
            </w:r>
            <w:r w:rsidRPr="009A23D1">
              <w:rPr>
                <w:rFonts w:ascii="Times New Roman" w:hAnsi="Times New Roman"/>
                <w:sz w:val="22"/>
                <w:szCs w:val="22"/>
                <w:lang w:val="bg-BG"/>
              </w:rPr>
              <w:t>инансова</w:t>
            </w:r>
            <w:r>
              <w:rPr>
                <w:rFonts w:ascii="Times New Roman" w:hAnsi="Times New Roman"/>
                <w:sz w:val="22"/>
                <w:szCs w:val="22"/>
                <w:lang w:val="bg-BG"/>
              </w:rPr>
              <w:t>та</w:t>
            </w:r>
            <w:r w:rsidRPr="009A23D1">
              <w:rPr>
                <w:rFonts w:ascii="Times New Roman" w:hAnsi="Times New Roman"/>
                <w:sz w:val="22"/>
                <w:szCs w:val="22"/>
                <w:lang w:val="bg-BG"/>
              </w:rPr>
              <w:t xml:space="preserve"> нетна норма на възвръщаемост на инвестицията</w:t>
            </w:r>
            <w:r>
              <w:rPr>
                <w:rFonts w:ascii="Times New Roman" w:hAnsi="Times New Roman"/>
                <w:sz w:val="22"/>
                <w:szCs w:val="22"/>
                <w:lang w:val="bg-BG"/>
              </w:rPr>
              <w:t xml:space="preserve"> (</w:t>
            </w:r>
            <w:r w:rsidRPr="009A23D1">
              <w:rPr>
                <w:rFonts w:ascii="Times New Roman" w:hAnsi="Times New Roman"/>
                <w:sz w:val="22"/>
                <w:szCs w:val="22"/>
                <w:lang w:val="bg-BG"/>
              </w:rPr>
              <w:t>FRR/C</w:t>
            </w:r>
            <w:r>
              <w:rPr>
                <w:rFonts w:ascii="Times New Roman" w:hAnsi="Times New Roman"/>
                <w:sz w:val="22"/>
                <w:szCs w:val="22"/>
                <w:lang w:val="bg-BG"/>
              </w:rPr>
              <w:t xml:space="preserve">) следва да е по-малка от дистонтовия фактор (4%), а </w:t>
            </w:r>
            <w:r w:rsidRPr="009A23D1">
              <w:rPr>
                <w:rFonts w:ascii="Times New Roman" w:hAnsi="Times New Roman"/>
                <w:sz w:val="22"/>
                <w:szCs w:val="22"/>
                <w:lang w:val="bg-BG"/>
              </w:rPr>
              <w:t>финансова</w:t>
            </w:r>
            <w:r>
              <w:rPr>
                <w:rFonts w:ascii="Times New Roman" w:hAnsi="Times New Roman"/>
                <w:sz w:val="22"/>
                <w:szCs w:val="22"/>
                <w:lang w:val="bg-BG"/>
              </w:rPr>
              <w:t>та</w:t>
            </w:r>
            <w:r w:rsidRPr="009A23D1">
              <w:rPr>
                <w:rFonts w:ascii="Times New Roman" w:hAnsi="Times New Roman"/>
                <w:sz w:val="22"/>
                <w:szCs w:val="22"/>
                <w:lang w:val="bg-BG"/>
              </w:rPr>
              <w:t xml:space="preserve"> нетна настояща стойност (FNPV/C)</w:t>
            </w:r>
            <w:r>
              <w:rPr>
                <w:rFonts w:ascii="Times New Roman" w:hAnsi="Times New Roman"/>
                <w:sz w:val="22"/>
                <w:szCs w:val="22"/>
                <w:lang w:val="bg-BG"/>
              </w:rPr>
              <w:t xml:space="preserve"> да е отрицателно число. При оценката на критерия в поле „Забележки“ на оценителния лист оценителят следва да посочи стойностите на </w:t>
            </w:r>
            <w:r w:rsidRPr="009A23D1">
              <w:rPr>
                <w:rFonts w:ascii="Times New Roman" w:hAnsi="Times New Roman"/>
                <w:sz w:val="22"/>
                <w:szCs w:val="22"/>
                <w:lang w:val="bg-BG"/>
              </w:rPr>
              <w:t>FRR/C</w:t>
            </w:r>
            <w:r>
              <w:rPr>
                <w:rFonts w:ascii="Times New Roman" w:hAnsi="Times New Roman"/>
                <w:sz w:val="22"/>
                <w:szCs w:val="22"/>
                <w:lang w:val="bg-BG"/>
              </w:rPr>
              <w:t xml:space="preserve"> и </w:t>
            </w:r>
            <w:r w:rsidRPr="009A23D1">
              <w:rPr>
                <w:rFonts w:ascii="Times New Roman" w:hAnsi="Times New Roman"/>
                <w:sz w:val="22"/>
                <w:szCs w:val="22"/>
                <w:lang w:val="bg-BG"/>
              </w:rPr>
              <w:t>FNPV/C</w:t>
            </w:r>
            <w:r>
              <w:rPr>
                <w:rFonts w:ascii="Times New Roman" w:hAnsi="Times New Roman"/>
                <w:sz w:val="22"/>
                <w:szCs w:val="22"/>
                <w:lang w:val="bg-BG"/>
              </w:rPr>
              <w:t>.</w:t>
            </w:r>
          </w:p>
        </w:tc>
      </w:tr>
      <w:tr w:rsidR="00FD7144"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9A23D1" w:rsidRDefault="00FD7144"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9A23D1" w:rsidRDefault="00FD7144" w:rsidP="006674E0">
            <w:pPr>
              <w:spacing w:before="120"/>
              <w:jc w:val="both"/>
              <w:rPr>
                <w:rFonts w:ascii="Times New Roman" w:hAnsi="Times New Roman"/>
                <w:sz w:val="22"/>
                <w:szCs w:val="22"/>
                <w:lang w:val="bg-BG"/>
              </w:rPr>
            </w:pPr>
            <w:r w:rsidRPr="009A23D1">
              <w:rPr>
                <w:rFonts w:ascii="Times New Roman" w:hAnsi="Times New Roman"/>
                <w:sz w:val="22"/>
                <w:szCs w:val="22"/>
                <w:lang w:val="bg-BG"/>
              </w:rPr>
              <w:t>Изчисленията във финансовия анализ са добре обосновани и правилни, като са използвани подходящи допускания и базови данни, чиито източници са посочени.</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9A23D1" w:rsidRDefault="00FD7144"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9A23D1" w:rsidRDefault="00FD7144"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D7144" w:rsidRPr="009A23D1" w:rsidRDefault="00FD7144"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FD7144" w:rsidRPr="004071BA" w:rsidRDefault="004071BA" w:rsidP="004071BA">
            <w:pPr>
              <w:spacing w:before="120"/>
              <w:rPr>
                <w:rFonts w:ascii="Times New Roman" w:hAnsi="Times New Roman"/>
                <w:sz w:val="22"/>
                <w:szCs w:val="22"/>
                <w:lang w:val="bg-BG"/>
              </w:rPr>
            </w:pPr>
            <w:r w:rsidRPr="004071BA">
              <w:rPr>
                <w:rFonts w:ascii="Times New Roman" w:hAnsi="Times New Roman"/>
                <w:sz w:val="22"/>
                <w:szCs w:val="22"/>
                <w:lang w:val="bg-BG"/>
              </w:rPr>
              <w:t xml:space="preserve">В текстовата част следва да са описани използваните допускания, базови данни и източници на финансиране, които са подходящи и добре обосновани, като са в съответствие с насоките на Европейската комисия от декември 2014 г. за изготвяне на Анализ разходи-ползи на инвестиционни проекти, публикувани на следната интернет страница: </w:t>
            </w:r>
            <w:hyperlink r:id="rId9" w:history="1">
              <w:r w:rsidRPr="004071BA">
                <w:rPr>
                  <w:rFonts w:ascii="Times New Roman" w:hAnsi="Times New Roman"/>
                  <w:color w:val="0000FF"/>
                  <w:sz w:val="22"/>
                  <w:szCs w:val="22"/>
                  <w:u w:val="single"/>
                  <w:lang w:val="bg-BG"/>
                </w:rPr>
                <w:t>http://ec.europa.eu/regional_policy/sources/docgener/studies/pdf/cba_guide.pdf</w:t>
              </w:r>
            </w:hyperlink>
            <w:r w:rsidRPr="004071BA">
              <w:rPr>
                <w:rFonts w:ascii="Times New Roman" w:hAnsi="Times New Roman"/>
                <w:sz w:val="22"/>
                <w:szCs w:val="22"/>
                <w:lang w:val="bg-BG"/>
              </w:rPr>
              <w:t xml:space="preserve">  </w:t>
            </w:r>
          </w:p>
        </w:tc>
      </w:tr>
      <w:tr w:rsidR="00A9365D"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A1203"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Представеният финансов анализ демонстрира финансовата устойчивост на инвестицията, включително осигурява достатъчно средства за подмяна на недълготрайно оборудване и за поддържане на изградената инфраструктура.</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A9365D" w:rsidRPr="009A23D1" w:rsidRDefault="004071BA" w:rsidP="00C1031F">
            <w:pPr>
              <w:spacing w:before="120"/>
              <w:jc w:val="both"/>
              <w:rPr>
                <w:rFonts w:ascii="Times New Roman" w:hAnsi="Times New Roman"/>
                <w:sz w:val="22"/>
                <w:szCs w:val="22"/>
                <w:lang w:val="bg-BG"/>
              </w:rPr>
            </w:pPr>
            <w:r>
              <w:rPr>
                <w:rFonts w:ascii="Times New Roman" w:hAnsi="Times New Roman"/>
                <w:sz w:val="22"/>
                <w:szCs w:val="22"/>
                <w:lang w:val="bg-BG"/>
              </w:rPr>
              <w:t xml:space="preserve">В текстовата част на анализа следва да е описано с какви средства се осигурява финансовата устойчивост. </w:t>
            </w:r>
            <w:r w:rsidR="005A1483">
              <w:rPr>
                <w:rFonts w:ascii="Times New Roman" w:hAnsi="Times New Roman"/>
                <w:sz w:val="22"/>
                <w:szCs w:val="22"/>
                <w:lang w:val="bg-BG"/>
              </w:rPr>
              <w:t>В табличната част следва да има таблица за проверка на финансовата устойчивост</w:t>
            </w:r>
            <w:r w:rsidR="00C1031F">
              <w:rPr>
                <w:rFonts w:ascii="Times New Roman" w:hAnsi="Times New Roman"/>
                <w:sz w:val="22"/>
                <w:szCs w:val="22"/>
                <w:lang w:val="bg-BG"/>
              </w:rPr>
              <w:t xml:space="preserve">, в </w:t>
            </w:r>
            <w:r w:rsidR="005A1483">
              <w:rPr>
                <w:rFonts w:ascii="Times New Roman" w:hAnsi="Times New Roman"/>
                <w:sz w:val="22"/>
                <w:szCs w:val="22"/>
                <w:lang w:val="bg-BG"/>
              </w:rPr>
              <w:t xml:space="preserve">която </w:t>
            </w:r>
            <w:r w:rsidR="00C1031F">
              <w:rPr>
                <w:rFonts w:ascii="Times New Roman" w:hAnsi="Times New Roman"/>
                <w:sz w:val="22"/>
                <w:szCs w:val="22"/>
                <w:lang w:val="bg-BG"/>
              </w:rPr>
              <w:t xml:space="preserve">са включени необходимите средства по години за поддържане на инфраструктурата за целия референтен период и подмяна на дълготрайното оборудване, когато е </w:t>
            </w:r>
            <w:r w:rsidR="00961E33">
              <w:rPr>
                <w:rFonts w:ascii="Times New Roman" w:hAnsi="Times New Roman"/>
                <w:sz w:val="22"/>
                <w:szCs w:val="22"/>
                <w:lang w:val="bg-BG"/>
              </w:rPr>
              <w:t>необходимо. Входящите парични потоци трябва да бъдат така планирани и разчетени през годините, че да покриват изходящите.</w:t>
            </w:r>
          </w:p>
        </w:tc>
      </w:tr>
      <w:tr w:rsidR="00AA1203"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1203" w:rsidRPr="009A23D1" w:rsidRDefault="00AA1203"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1203" w:rsidRPr="009A23D1" w:rsidRDefault="00AA1203"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Размерът на БФП и стойността на съфинансирането от Европейския фонд за регионално развитие отговарят на резултатите от финансовия анализ и са коректно изчислени в съответствие с актуалните указания на ЕС и тези на национално ниво.</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1203" w:rsidRPr="009A23D1" w:rsidRDefault="00AA1203"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1203" w:rsidRPr="009A23D1" w:rsidRDefault="00AA1203"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A1203" w:rsidRPr="009A23D1" w:rsidRDefault="00AA1203"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AA1203" w:rsidRPr="009A23D1" w:rsidRDefault="00961E33" w:rsidP="009A23D1">
            <w:pPr>
              <w:spacing w:before="120"/>
              <w:jc w:val="both"/>
              <w:rPr>
                <w:rFonts w:ascii="Times New Roman" w:hAnsi="Times New Roman"/>
                <w:sz w:val="22"/>
                <w:szCs w:val="22"/>
                <w:lang w:val="bg-BG"/>
              </w:rPr>
            </w:pPr>
            <w:r>
              <w:rPr>
                <w:rFonts w:ascii="Times New Roman" w:hAnsi="Times New Roman"/>
                <w:sz w:val="22"/>
                <w:szCs w:val="22"/>
                <w:lang w:val="bg-BG"/>
              </w:rPr>
              <w:t>Прави се проверка на формулите и извършените изчисления в таблиците. Размерът на БФП следва да съответства на сумата по решението (стойността на допустимите разходи, умножена по стойността на финансовия дефицит). Стойността на финансовия дефицит не може да бъде повече от 100%. Ако изчисленията показват стойност над 100%, следва да има формула за замяна на всяка стойност над 100 със 100.</w:t>
            </w:r>
          </w:p>
        </w:tc>
      </w:tr>
      <w:tr w:rsidR="00A9365D"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Проектното предложение </w:t>
            </w:r>
            <w:r w:rsidRPr="009A23D1">
              <w:rPr>
                <w:rFonts w:ascii="Times New Roman" w:hAnsi="Times New Roman"/>
                <w:b/>
                <w:sz w:val="22"/>
                <w:szCs w:val="22"/>
                <w:lang w:val="bg-BG"/>
              </w:rPr>
              <w:t>не</w:t>
            </w:r>
            <w:r w:rsidRPr="009A23D1">
              <w:rPr>
                <w:rFonts w:ascii="Times New Roman" w:hAnsi="Times New Roman"/>
                <w:sz w:val="22"/>
                <w:szCs w:val="22"/>
                <w:lang w:val="bg-BG"/>
              </w:rPr>
              <w:t xml:space="preserve"> включва разходи за проектиране, технически паспорт, техническо обследване и за оценка на съответствието на проектите съгласно ЗУТ за обекти, които имат разработени инвестиционни проекти по схема BG161PO001/5-02/2012 „В подкрепа за следващия програмен период” по ОПРР 2007-2013</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A9365D" w:rsidRPr="009A23D1" w:rsidRDefault="00A606B4" w:rsidP="009A23D1">
            <w:pPr>
              <w:spacing w:before="120"/>
              <w:jc w:val="both"/>
              <w:rPr>
                <w:rFonts w:ascii="Times New Roman" w:hAnsi="Times New Roman"/>
                <w:sz w:val="22"/>
                <w:szCs w:val="22"/>
                <w:lang w:val="bg-BG"/>
              </w:rPr>
            </w:pPr>
            <w:r>
              <w:rPr>
                <w:rFonts w:ascii="Times New Roman" w:hAnsi="Times New Roman"/>
                <w:sz w:val="22"/>
                <w:szCs w:val="22"/>
                <w:lang w:val="bg-BG"/>
              </w:rPr>
              <w:t>В</w:t>
            </w:r>
            <w:r w:rsidR="00961E33">
              <w:rPr>
                <w:rFonts w:ascii="Times New Roman" w:hAnsi="Times New Roman"/>
                <w:sz w:val="22"/>
                <w:szCs w:val="22"/>
                <w:lang w:val="bg-BG"/>
              </w:rPr>
              <w:t xml:space="preserve"> публичния моду</w:t>
            </w:r>
            <w:r>
              <w:rPr>
                <w:rFonts w:ascii="Times New Roman" w:hAnsi="Times New Roman"/>
                <w:sz w:val="22"/>
                <w:szCs w:val="22"/>
                <w:lang w:val="bg-BG"/>
              </w:rPr>
              <w:t>л на системата ИСУН за п</w:t>
            </w:r>
            <w:r w:rsidR="00961E33">
              <w:rPr>
                <w:rFonts w:ascii="Times New Roman" w:hAnsi="Times New Roman"/>
                <w:sz w:val="22"/>
                <w:szCs w:val="22"/>
                <w:lang w:val="bg-BG"/>
              </w:rPr>
              <w:t>е</w:t>
            </w:r>
            <w:r>
              <w:rPr>
                <w:rFonts w:ascii="Times New Roman" w:hAnsi="Times New Roman"/>
                <w:sz w:val="22"/>
                <w:szCs w:val="22"/>
                <w:lang w:val="bg-BG"/>
              </w:rPr>
              <w:t>р</w:t>
            </w:r>
            <w:r w:rsidR="00961E33">
              <w:rPr>
                <w:rFonts w:ascii="Times New Roman" w:hAnsi="Times New Roman"/>
                <w:sz w:val="22"/>
                <w:szCs w:val="22"/>
                <w:lang w:val="bg-BG"/>
              </w:rPr>
              <w:t xml:space="preserve">иода 2007-2013 на адрес </w:t>
            </w:r>
            <w:hyperlink r:id="rId10" w:history="1">
              <w:r w:rsidRPr="00125202">
                <w:rPr>
                  <w:rStyle w:val="Hyperlink"/>
                  <w:rFonts w:ascii="Times New Roman" w:hAnsi="Times New Roman"/>
                  <w:sz w:val="22"/>
                  <w:szCs w:val="22"/>
                  <w:lang w:val="bg-BG"/>
                </w:rPr>
                <w:t>http://umispublic.government.bg/Default.aspx</w:t>
              </w:r>
            </w:hyperlink>
            <w:r>
              <w:rPr>
                <w:rFonts w:ascii="Times New Roman" w:hAnsi="Times New Roman"/>
                <w:sz w:val="22"/>
                <w:szCs w:val="22"/>
                <w:lang w:val="bg-BG"/>
              </w:rPr>
              <w:t xml:space="preserve"> се проверява дали съответната община е имала проектно предложение по </w:t>
            </w:r>
            <w:r w:rsidRPr="009A23D1">
              <w:rPr>
                <w:rFonts w:ascii="Times New Roman" w:hAnsi="Times New Roman"/>
                <w:sz w:val="22"/>
                <w:szCs w:val="22"/>
                <w:lang w:val="bg-BG"/>
              </w:rPr>
              <w:t>схема BG161PO001/5-02/2012 „В подкрепа за следващия програмен период”</w:t>
            </w:r>
            <w:r>
              <w:rPr>
                <w:rFonts w:ascii="Times New Roman" w:hAnsi="Times New Roman"/>
                <w:sz w:val="22"/>
                <w:szCs w:val="22"/>
                <w:lang w:val="bg-BG"/>
              </w:rPr>
              <w:t xml:space="preserve"> и дали конкретните обекти на интервенция са били включени в него. Ако са били включени, не са допустими разходи за </w:t>
            </w:r>
            <w:r w:rsidRPr="009A23D1">
              <w:rPr>
                <w:rFonts w:ascii="Times New Roman" w:hAnsi="Times New Roman"/>
                <w:sz w:val="22"/>
                <w:szCs w:val="22"/>
                <w:lang w:val="bg-BG"/>
              </w:rPr>
              <w:t>проектиране, технически паспорт, техническо обследване и за оценка на съответствието на проектите съгласно ЗУТ</w:t>
            </w:r>
            <w:r>
              <w:rPr>
                <w:rFonts w:ascii="Times New Roman" w:hAnsi="Times New Roman"/>
                <w:sz w:val="22"/>
                <w:szCs w:val="22"/>
                <w:lang w:val="bg-BG"/>
              </w:rPr>
              <w:t>. При необходимост междинното звено иска информация от УО на ОПРР.</w:t>
            </w:r>
          </w:p>
        </w:tc>
      </w:tr>
      <w:tr w:rsidR="00A9365D" w:rsidRPr="009A23D1"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6E78C1">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Проектното предложение е в съответствие с изискванията на приложимия режим на държавна помощ след проверка съгласно Приложение О2 „Указания за оценка на съответствието на проектните приложения с приложимия режим по държавни помощи по Приоритетна ос 1 „Устойчиво и интегрирано градско развитие по Оперативна </w:t>
            </w:r>
            <w:r w:rsidRPr="009A23D1">
              <w:rPr>
                <w:rFonts w:ascii="Times New Roman" w:hAnsi="Times New Roman"/>
                <w:sz w:val="22"/>
                <w:szCs w:val="22"/>
                <w:lang w:val="bg-BG"/>
              </w:rPr>
              <w:lastRenderedPageBreak/>
              <w:t>програма „Региони в растеж“ 2014-2020“</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r w:rsidRPr="009A23D1">
              <w:rPr>
                <w:rFonts w:ascii="Times New Roman" w:hAnsi="Times New Roman"/>
                <w:sz w:val="22"/>
                <w:szCs w:val="22"/>
                <w:lang w:val="bg-BG"/>
              </w:rPr>
              <w:lastRenderedPageBreak/>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032EBE" w:rsidRPr="00032EBE" w:rsidRDefault="00032EBE" w:rsidP="00032EBE">
            <w:pPr>
              <w:spacing w:before="120"/>
              <w:jc w:val="both"/>
              <w:rPr>
                <w:rFonts w:ascii="Times New Roman" w:hAnsi="Times New Roman"/>
                <w:sz w:val="22"/>
                <w:szCs w:val="22"/>
                <w:lang w:val="bg-BG"/>
              </w:rPr>
            </w:pPr>
            <w:r w:rsidRPr="00032EBE">
              <w:rPr>
                <w:rFonts w:ascii="Times New Roman" w:hAnsi="Times New Roman"/>
                <w:sz w:val="22"/>
                <w:szCs w:val="22"/>
                <w:lang w:val="bg-BG"/>
              </w:rPr>
              <w:t>Проверка се извършва и документира по приложен контролен лист за проверка за съответствие с приложимия режим за държавни помощи съгласно Приложение О2 „Указания за оценка на съответствието на проектните приложения с приложимия режим по държавни помощи по Приоритетна ос 1 „Устойчиво и интегрирано градско развитие по Оперативна програма „Региони в растеж“ 2014-2020“.</w:t>
            </w:r>
          </w:p>
          <w:p w:rsidR="00A9365D" w:rsidRPr="009A23D1" w:rsidRDefault="00032EBE" w:rsidP="00032EBE">
            <w:pPr>
              <w:spacing w:before="120"/>
              <w:jc w:val="both"/>
              <w:rPr>
                <w:rFonts w:ascii="Times New Roman" w:hAnsi="Times New Roman"/>
                <w:sz w:val="22"/>
                <w:szCs w:val="22"/>
                <w:lang w:val="bg-BG"/>
              </w:rPr>
            </w:pPr>
            <w:r w:rsidRPr="00032EBE">
              <w:rPr>
                <w:rFonts w:ascii="Times New Roman" w:hAnsi="Times New Roman"/>
                <w:sz w:val="22"/>
                <w:szCs w:val="22"/>
                <w:lang w:val="bg-BG"/>
              </w:rPr>
              <w:t xml:space="preserve">Проверката се извършва само за допустимите за финансиране </w:t>
            </w:r>
            <w:r w:rsidR="00961E33">
              <w:rPr>
                <w:rFonts w:ascii="Times New Roman" w:hAnsi="Times New Roman"/>
                <w:sz w:val="22"/>
                <w:szCs w:val="22"/>
                <w:lang w:val="bg-BG"/>
              </w:rPr>
              <w:t xml:space="preserve">дейности и </w:t>
            </w:r>
            <w:r w:rsidR="00961E33">
              <w:rPr>
                <w:rFonts w:ascii="Times New Roman" w:hAnsi="Times New Roman"/>
                <w:sz w:val="22"/>
                <w:szCs w:val="22"/>
                <w:lang w:val="bg-BG"/>
              </w:rPr>
              <w:lastRenderedPageBreak/>
              <w:t xml:space="preserve">разходи по обектите </w:t>
            </w:r>
            <w:r w:rsidRPr="00032EBE">
              <w:rPr>
                <w:rFonts w:ascii="Times New Roman" w:hAnsi="Times New Roman"/>
                <w:sz w:val="22"/>
                <w:szCs w:val="22"/>
                <w:lang w:val="bg-BG"/>
              </w:rPr>
              <w:t>на интервенция. За целите на проверката се използва информацията в точка „Описание на обектите на интервенция във връзка с определяне на приложимите правила в областта на държавните помощи“ на раздел „Допълнителна информация, необходима за оценка на проектното предложение“ от формуляра за кандидатстване</w:t>
            </w:r>
            <w:r>
              <w:rPr>
                <w:rFonts w:ascii="Times New Roman" w:hAnsi="Times New Roman"/>
                <w:sz w:val="22"/>
                <w:szCs w:val="22"/>
                <w:lang w:val="bg-BG"/>
              </w:rPr>
              <w:t>, както и информацията от доклада от проверка на място</w:t>
            </w:r>
            <w:r w:rsidRPr="00032EBE">
              <w:rPr>
                <w:rFonts w:ascii="Times New Roman" w:hAnsi="Times New Roman"/>
                <w:sz w:val="22"/>
                <w:szCs w:val="22"/>
                <w:lang w:val="bg-BG"/>
              </w:rPr>
              <w:t xml:space="preserve">. </w:t>
            </w:r>
          </w:p>
        </w:tc>
      </w:tr>
      <w:tr w:rsidR="00A9365D" w:rsidRPr="009A23D1" w:rsidDel="00F94836"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Del="00F94836" w:rsidRDefault="00A9365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Del="00F94836" w:rsidRDefault="00A9365D"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Проектът предвижда мерки за информация и комуникация съгласно Насоките за кандидатстване</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1D0B34" w:rsidRPr="009A23D1" w:rsidRDefault="001D0B34" w:rsidP="009A23D1">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Извършва се проверка дали включените в проектното предложение мерки за информация и комуникация съответстват на минималните изисквания, посочени в Единния наръчник на бенефициента за прилагане на правилата за информация и комуникация 2014-2020 г. в съответствие с т. 5.4.6. „Допустими дейности“ от Насоките за кандидатстване.</w:t>
            </w:r>
          </w:p>
          <w:p w:rsidR="00A9365D" w:rsidRPr="009A23D1" w:rsidDel="00F94836" w:rsidRDefault="001D0B34" w:rsidP="009A23D1">
            <w:pPr>
              <w:spacing w:before="120"/>
              <w:jc w:val="both"/>
              <w:rPr>
                <w:rFonts w:ascii="Times New Roman" w:hAnsi="Times New Roman"/>
                <w:sz w:val="22"/>
                <w:szCs w:val="22"/>
                <w:lang w:val="bg-BG"/>
              </w:rPr>
            </w:pPr>
            <w:r w:rsidRPr="009A23D1">
              <w:rPr>
                <w:rFonts w:ascii="Times New Roman" w:hAnsi="Times New Roman"/>
                <w:sz w:val="22"/>
                <w:szCs w:val="22"/>
                <w:lang w:val="bg-BG"/>
              </w:rPr>
              <w:t>Проверката по критерия се извършва на база на информацията за дейността, свързана с информация и комуникация в раздел „План за изпълнение/Дейности по проекта“ от формуляра за кандидатстване.</w:t>
            </w:r>
          </w:p>
        </w:tc>
      </w:tr>
      <w:tr w:rsidR="00A9365D" w:rsidRPr="009A23D1" w:rsidDel="00F94836"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Del="00F94836" w:rsidRDefault="00A9365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Предвидени са дейности по извършване на независим одит на проекта</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A16A0B" w:rsidRPr="009A23D1" w:rsidRDefault="00A16A0B" w:rsidP="009A23D1">
            <w:pPr>
              <w:spacing w:before="60" w:after="120"/>
              <w:jc w:val="both"/>
              <w:rPr>
                <w:rFonts w:ascii="Times New Roman" w:hAnsi="Times New Roman"/>
                <w:sz w:val="22"/>
                <w:szCs w:val="22"/>
                <w:lang w:val="bg-BG"/>
              </w:rPr>
            </w:pPr>
            <w:r w:rsidRPr="009A23D1">
              <w:rPr>
                <w:rFonts w:ascii="Times New Roman" w:hAnsi="Times New Roman"/>
                <w:sz w:val="22"/>
                <w:szCs w:val="22"/>
                <w:lang w:val="bg-BG"/>
              </w:rPr>
              <w:t xml:space="preserve">Извършва се проверка дали в проектното предложение е предвидена задължителната дейност по извършване на независим одит на проекта в съответствие с т. 5.4.6. „Допустими дейности“ от Насоките за кандидатстване. </w:t>
            </w:r>
          </w:p>
          <w:p w:rsidR="00A9365D" w:rsidRPr="009A23D1" w:rsidDel="00F94836" w:rsidRDefault="00A16A0B" w:rsidP="009A23D1">
            <w:pPr>
              <w:spacing w:before="120"/>
              <w:jc w:val="both"/>
              <w:rPr>
                <w:rFonts w:ascii="Times New Roman" w:hAnsi="Times New Roman"/>
                <w:sz w:val="22"/>
                <w:szCs w:val="22"/>
                <w:lang w:val="bg-BG"/>
              </w:rPr>
            </w:pPr>
            <w:r w:rsidRPr="009A23D1">
              <w:rPr>
                <w:rFonts w:ascii="Times New Roman" w:hAnsi="Times New Roman"/>
                <w:sz w:val="22"/>
                <w:szCs w:val="22"/>
                <w:lang w:val="bg-BG"/>
              </w:rPr>
              <w:t>Проверката по критерия се извършва на база на информацията за дейността по извършване на независим одит на проекта в раздел „План за изпълнение/Дейности по проекта“ от формуляра за кандидатстване.</w:t>
            </w:r>
          </w:p>
        </w:tc>
      </w:tr>
      <w:tr w:rsidR="00A9365D" w:rsidRPr="009A23D1" w:rsidDel="00F94836"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Del="00F94836" w:rsidRDefault="00A9365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Спазени са процентните ограничения на разходите съгласно Насоките за кандидатстване</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A16A0B" w:rsidRPr="009A23D1" w:rsidRDefault="00A16A0B" w:rsidP="009A23D1">
            <w:pPr>
              <w:spacing w:before="60" w:after="120"/>
              <w:jc w:val="both"/>
              <w:rPr>
                <w:rFonts w:ascii="Times New Roman" w:hAnsi="Times New Roman"/>
                <w:sz w:val="22"/>
                <w:szCs w:val="22"/>
                <w:lang w:val="bg-BG"/>
              </w:rPr>
            </w:pPr>
            <w:r w:rsidRPr="009A23D1">
              <w:rPr>
                <w:rFonts w:ascii="Times New Roman" w:hAnsi="Times New Roman"/>
                <w:sz w:val="22"/>
                <w:szCs w:val="22"/>
                <w:lang w:val="bg-BG"/>
              </w:rPr>
              <w:t>Критерият включва проверка дали са спазени процентните ограничения на разходите, описани в т. 5.4.8. „Допустими и недопустими разходи“, подточка 5.4.8.1. „</w:t>
            </w:r>
            <w:bookmarkStart w:id="1" w:name="_Toc452384205"/>
            <w:r w:rsidRPr="009A23D1">
              <w:rPr>
                <w:rFonts w:ascii="Times New Roman" w:hAnsi="Times New Roman"/>
                <w:sz w:val="22"/>
                <w:szCs w:val="22"/>
                <w:lang w:val="bg-BG"/>
              </w:rPr>
              <w:t>Допустими разходи: разходи, които се признават при отпускане на безвъзмездна финансова помощ</w:t>
            </w:r>
            <w:bookmarkEnd w:id="1"/>
            <w:r w:rsidRPr="009A23D1">
              <w:rPr>
                <w:rFonts w:ascii="Times New Roman" w:hAnsi="Times New Roman"/>
                <w:sz w:val="22"/>
                <w:szCs w:val="22"/>
                <w:lang w:val="bg-BG"/>
              </w:rPr>
              <w:t>“, раздели „Преки допустими разходи“ и „Разходи за организация и управление (непреки разходи)“.</w:t>
            </w:r>
          </w:p>
          <w:p w:rsidR="00A9365D" w:rsidRPr="009A23D1" w:rsidDel="00F94836" w:rsidRDefault="00A16A0B" w:rsidP="009A23D1">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Част от процентните ограничения се изчисляват от сумата на „преките допустими разходи“, финансирани от БФП по проекта. Сумата на преките допустими разходи се изчислява като сбор от сумите в редове II. Разходи за </w:t>
            </w:r>
            <w:r w:rsidRPr="009A23D1">
              <w:rPr>
                <w:rFonts w:ascii="Times New Roman" w:hAnsi="Times New Roman"/>
                <w:sz w:val="22"/>
                <w:szCs w:val="22"/>
                <w:lang w:val="bg-BG"/>
              </w:rPr>
              <w:lastRenderedPageBreak/>
              <w:t>СМР, III. Разходи за услуги и IV. Разходи за материални активи от раздел „Бюджет“ на формуляра за кандидатстване.</w:t>
            </w:r>
          </w:p>
        </w:tc>
      </w:tr>
      <w:tr w:rsidR="00A9365D" w:rsidRPr="009A23D1" w:rsidDel="00F94836" w:rsidTr="00C67882">
        <w:trPr>
          <w:trHeight w:val="300"/>
        </w:trPr>
        <w:tc>
          <w:tcPr>
            <w:tcW w:w="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Del="00F94836" w:rsidRDefault="00A9365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3E6EF3">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Представена е финансова обосновка </w:t>
            </w:r>
            <w:r w:rsidR="00400803" w:rsidRPr="009A23D1">
              <w:rPr>
                <w:rFonts w:ascii="Times New Roman" w:hAnsi="Times New Roman"/>
                <w:sz w:val="22"/>
                <w:szCs w:val="22"/>
                <w:lang w:val="bg-BG"/>
              </w:rPr>
              <w:t xml:space="preserve">за реалистичност и съответствие с пазарните цени за всеки разход </w:t>
            </w:r>
            <w:r w:rsidRPr="009A23D1">
              <w:rPr>
                <w:rFonts w:ascii="Times New Roman" w:hAnsi="Times New Roman"/>
                <w:sz w:val="22"/>
                <w:szCs w:val="22"/>
                <w:lang w:val="bg-BG"/>
              </w:rPr>
              <w:t xml:space="preserve">в проектното предложение </w:t>
            </w:r>
          </w:p>
        </w:tc>
        <w:tc>
          <w:tcPr>
            <w:tcW w:w="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r w:rsidRPr="009A23D1">
              <w:rPr>
                <w:rFonts w:ascii="Times New Roman" w:hAnsi="Times New Roman"/>
                <w:sz w:val="22"/>
                <w:szCs w:val="22"/>
                <w:lang w:val="bg-BG"/>
              </w:rPr>
              <w:fldChar w:fldCharType="begin">
                <w:ffData>
                  <w:name w:val=""/>
                  <w:enabled/>
                  <w:calcOnExit/>
                  <w:checkBox>
                    <w:sizeAuto/>
                    <w:default w:val="0"/>
                  </w:checkBox>
                </w:ffData>
              </w:fldChar>
            </w:r>
            <w:r w:rsidRPr="009A23D1">
              <w:rPr>
                <w:rFonts w:ascii="Times New Roman" w:hAnsi="Times New Roman"/>
                <w:sz w:val="22"/>
                <w:szCs w:val="22"/>
                <w:lang w:val="bg-BG"/>
              </w:rPr>
              <w:instrText xml:space="preserve"> FORMCHECKBOX </w:instrText>
            </w:r>
            <w:r w:rsidR="00E042D2">
              <w:rPr>
                <w:rFonts w:ascii="Times New Roman" w:hAnsi="Times New Roman"/>
                <w:sz w:val="22"/>
                <w:szCs w:val="22"/>
                <w:lang w:val="bg-BG"/>
              </w:rPr>
            </w:r>
            <w:r w:rsidR="00E042D2">
              <w:rPr>
                <w:rFonts w:ascii="Times New Roman" w:hAnsi="Times New Roman"/>
                <w:sz w:val="22"/>
                <w:szCs w:val="22"/>
                <w:lang w:val="bg-BG"/>
              </w:rPr>
              <w:fldChar w:fldCharType="separate"/>
            </w:r>
            <w:r w:rsidRPr="009A23D1">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9A23D1" w:rsidRDefault="00A9365D" w:rsidP="007E69D1">
            <w:pPr>
              <w:spacing w:before="120"/>
              <w:rPr>
                <w:rFonts w:ascii="Times New Roman" w:hAnsi="Times New Roman"/>
                <w:sz w:val="22"/>
                <w:szCs w:val="22"/>
                <w:lang w:val="bg-BG"/>
              </w:rPr>
            </w:pP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Pr>
          <w:p w:rsidR="00717627" w:rsidRPr="00FE4B1A" w:rsidRDefault="00717627" w:rsidP="009A23D1">
            <w:pPr>
              <w:pStyle w:val="BodyText"/>
              <w:spacing w:before="120"/>
              <w:jc w:val="both"/>
              <w:rPr>
                <w:rFonts w:ascii="Times New Roman" w:hAnsi="Times New Roman"/>
                <w:b/>
                <w:sz w:val="22"/>
                <w:szCs w:val="22"/>
                <w:lang w:val="bg-BG"/>
              </w:rPr>
            </w:pPr>
            <w:r w:rsidRPr="00FE4B1A">
              <w:rPr>
                <w:rFonts w:ascii="Times New Roman" w:hAnsi="Times New Roman"/>
                <w:sz w:val="22"/>
                <w:szCs w:val="22"/>
                <w:lang w:val="bg-BG"/>
              </w:rPr>
              <w:t>За целите на проверката се използва информацията в раздели „Бюджет“, „План за изпълнение/ Дейности по проекта“ и „Допълнителна информация, необходима за оценка на проектното предложение“ от формуляра за кандидатстване</w:t>
            </w:r>
            <w:r w:rsidR="00F83221">
              <w:rPr>
                <w:rFonts w:ascii="Times New Roman" w:hAnsi="Times New Roman"/>
                <w:sz w:val="22"/>
                <w:szCs w:val="22"/>
                <w:lang w:val="bg-BG"/>
              </w:rPr>
              <w:t>, както и представените от кандидата обосновка и доказателствени материали</w:t>
            </w:r>
            <w:r w:rsidRPr="00FE4B1A">
              <w:rPr>
                <w:rFonts w:ascii="Times New Roman" w:hAnsi="Times New Roman"/>
                <w:sz w:val="22"/>
                <w:szCs w:val="22"/>
                <w:lang w:val="bg-BG"/>
              </w:rPr>
              <w:t>.</w:t>
            </w:r>
            <w:r w:rsidRPr="00FE4B1A">
              <w:rPr>
                <w:rFonts w:ascii="Times New Roman" w:hAnsi="Times New Roman"/>
                <w:b/>
                <w:sz w:val="22"/>
                <w:szCs w:val="22"/>
                <w:lang w:val="bg-BG"/>
              </w:rPr>
              <w:t xml:space="preserve"> </w:t>
            </w:r>
          </w:p>
          <w:p w:rsidR="00717627" w:rsidRPr="00FE4B1A" w:rsidRDefault="00717627" w:rsidP="009A23D1">
            <w:pPr>
              <w:pStyle w:val="BodyText"/>
              <w:spacing w:before="120"/>
              <w:jc w:val="both"/>
              <w:rPr>
                <w:rFonts w:ascii="Times New Roman" w:hAnsi="Times New Roman"/>
                <w:sz w:val="22"/>
                <w:szCs w:val="22"/>
                <w:lang w:val="bg-BG"/>
              </w:rPr>
            </w:pPr>
            <w:r w:rsidRPr="00FE4B1A">
              <w:rPr>
                <w:rFonts w:ascii="Times New Roman" w:hAnsi="Times New Roman"/>
                <w:sz w:val="22"/>
                <w:szCs w:val="22"/>
                <w:lang w:val="bg-BG"/>
              </w:rPr>
              <w:t xml:space="preserve">За всеки разход, включен в Раздел „Бюджет“ от формуляра за кандидатстване, следва да се провери как е остойностен; дали бюджетните пера са ясни и детайлни; дали е видима връзката между разходи и резултати и дали същите са съпоставими; реалистични ли са предвидените количества. </w:t>
            </w:r>
          </w:p>
          <w:p w:rsidR="00717627" w:rsidRPr="00FE4B1A" w:rsidRDefault="00717627" w:rsidP="009A23D1">
            <w:pPr>
              <w:pStyle w:val="BodyText"/>
              <w:spacing w:before="120"/>
              <w:jc w:val="both"/>
              <w:rPr>
                <w:rFonts w:ascii="Times New Roman" w:hAnsi="Times New Roman"/>
                <w:sz w:val="22"/>
                <w:szCs w:val="22"/>
                <w:lang w:val="bg-BG"/>
              </w:rPr>
            </w:pPr>
            <w:r w:rsidRPr="00FE4B1A">
              <w:rPr>
                <w:rFonts w:ascii="Times New Roman" w:hAnsi="Times New Roman"/>
                <w:sz w:val="22"/>
                <w:szCs w:val="22"/>
                <w:lang w:val="bg-BG"/>
              </w:rPr>
              <w:t>За целите на проверката бенефициентът следва да е представил детайлна разбивка на остойностяването по количество и единична цена за отделните видове разходи</w:t>
            </w:r>
            <w:r w:rsidR="00F83221">
              <w:rPr>
                <w:rFonts w:ascii="Times New Roman" w:hAnsi="Times New Roman"/>
                <w:sz w:val="22"/>
                <w:szCs w:val="22"/>
                <w:lang w:val="bg-BG"/>
              </w:rPr>
              <w:t xml:space="preserve"> във формат </w:t>
            </w:r>
            <w:r w:rsidR="00F83221">
              <w:rPr>
                <w:rFonts w:ascii="Times New Roman" w:hAnsi="Times New Roman"/>
                <w:sz w:val="22"/>
                <w:szCs w:val="22"/>
                <w:lang w:val="en-US"/>
              </w:rPr>
              <w:t>MS Excel</w:t>
            </w:r>
            <w:r w:rsidRPr="00FE4B1A">
              <w:rPr>
                <w:rFonts w:ascii="Times New Roman" w:hAnsi="Times New Roman"/>
                <w:sz w:val="22"/>
                <w:szCs w:val="22"/>
                <w:lang w:val="bg-BG"/>
              </w:rPr>
              <w:t xml:space="preserve">. </w:t>
            </w:r>
          </w:p>
          <w:p w:rsidR="00717627" w:rsidRPr="00FE4B1A" w:rsidRDefault="00717627" w:rsidP="009A23D1">
            <w:pPr>
              <w:pStyle w:val="BodyText"/>
              <w:spacing w:before="120"/>
              <w:jc w:val="both"/>
              <w:rPr>
                <w:rFonts w:ascii="Times New Roman" w:hAnsi="Times New Roman"/>
                <w:sz w:val="22"/>
                <w:szCs w:val="22"/>
                <w:lang w:val="bg-BG"/>
              </w:rPr>
            </w:pPr>
            <w:r w:rsidRPr="00FE4B1A">
              <w:rPr>
                <w:rFonts w:ascii="Times New Roman" w:hAnsi="Times New Roman"/>
                <w:sz w:val="22"/>
                <w:szCs w:val="22"/>
                <w:lang w:val="bg-BG"/>
              </w:rPr>
              <w:t>За всеки разход, включен в Раздел 5 „Бюджет“ от формуляра за кандидатстване, следва да се провери реалистични ли са предвидените разходи и съответстват ли прогнозните стойности на пазарните цени. За целите на проверката кандидата следва да е представил обосновка на предвидените разходи, в която се посочва въз основа на какви документи, анализи или проучвания са остойностени разходите и/или каква информация/минимални технически и/или функционални характеристики/ данни/ показатели /оферти/ извлечение от каталог на производители/ доставчици и/или проучване в интернет са ползвани при остойностяването. При позоваване на оферт</w:t>
            </w:r>
            <w:r w:rsidR="00340877">
              <w:rPr>
                <w:rFonts w:ascii="Times New Roman" w:hAnsi="Times New Roman"/>
                <w:sz w:val="22"/>
                <w:szCs w:val="22"/>
                <w:lang w:val="bg-BG"/>
              </w:rPr>
              <w:t>и</w:t>
            </w:r>
            <w:r w:rsidRPr="00FE4B1A">
              <w:rPr>
                <w:rFonts w:ascii="Times New Roman" w:hAnsi="Times New Roman"/>
                <w:sz w:val="22"/>
                <w:szCs w:val="22"/>
                <w:lang w:val="bg-BG"/>
              </w:rPr>
              <w:t>, се прилага копие на оферт</w:t>
            </w:r>
            <w:r w:rsidR="00340877">
              <w:rPr>
                <w:rFonts w:ascii="Times New Roman" w:hAnsi="Times New Roman"/>
                <w:sz w:val="22"/>
                <w:szCs w:val="22"/>
                <w:lang w:val="bg-BG"/>
              </w:rPr>
              <w:t>ите</w:t>
            </w:r>
            <w:r w:rsidRPr="00FE4B1A">
              <w:rPr>
                <w:rFonts w:ascii="Times New Roman" w:hAnsi="Times New Roman"/>
                <w:sz w:val="22"/>
                <w:szCs w:val="22"/>
                <w:lang w:val="bg-BG"/>
              </w:rPr>
              <w:t xml:space="preserve">; при позоваване на извлечение от каталог на производители/доставчици се прилагат извлеченията или се посочват съответните линкове, където са достъпни каталозите. </w:t>
            </w:r>
          </w:p>
          <w:p w:rsidR="00717627" w:rsidRPr="00FE4B1A" w:rsidRDefault="00717627" w:rsidP="009A23D1">
            <w:pPr>
              <w:pStyle w:val="BodyText"/>
              <w:spacing w:before="120"/>
              <w:jc w:val="both"/>
              <w:rPr>
                <w:rFonts w:ascii="Times New Roman" w:hAnsi="Times New Roman"/>
                <w:sz w:val="22"/>
                <w:szCs w:val="22"/>
                <w:lang w:val="bg-BG"/>
              </w:rPr>
            </w:pPr>
            <w:r w:rsidRPr="00FE4B1A">
              <w:rPr>
                <w:rFonts w:ascii="Times New Roman" w:hAnsi="Times New Roman"/>
                <w:b/>
                <w:i/>
                <w:sz w:val="22"/>
                <w:szCs w:val="22"/>
                <w:lang w:val="bg-BG"/>
              </w:rPr>
              <w:t>Пример:</w:t>
            </w:r>
            <w:r w:rsidRPr="00FE4B1A">
              <w:rPr>
                <w:rFonts w:ascii="Times New Roman" w:hAnsi="Times New Roman"/>
                <w:sz w:val="22"/>
                <w:szCs w:val="22"/>
                <w:lang w:val="bg-BG"/>
              </w:rPr>
              <w:t xml:space="preserve"> за обосновка на разходите за организация и управление следва да се обясни как е остойностено възнаграждението за всяка отделна позиция с </w:t>
            </w:r>
            <w:r w:rsidRPr="00FE4B1A">
              <w:rPr>
                <w:rFonts w:ascii="Times New Roman" w:hAnsi="Times New Roman"/>
                <w:sz w:val="22"/>
                <w:szCs w:val="22"/>
                <w:lang w:val="bg-BG"/>
              </w:rPr>
              <w:lastRenderedPageBreak/>
              <w:t>количества и единични стойности. Последните трябва да бъдат съобразени с предвидената натовареност на екипа и продължителността на проектното предложение.</w:t>
            </w:r>
          </w:p>
          <w:p w:rsidR="00717627" w:rsidRPr="00FE4B1A" w:rsidRDefault="00717627" w:rsidP="009A23D1">
            <w:pPr>
              <w:pStyle w:val="BodyText"/>
              <w:spacing w:before="120"/>
              <w:jc w:val="both"/>
              <w:rPr>
                <w:rFonts w:ascii="Times New Roman" w:hAnsi="Times New Roman"/>
                <w:sz w:val="22"/>
                <w:szCs w:val="22"/>
                <w:lang w:val="bg-BG"/>
              </w:rPr>
            </w:pPr>
            <w:r w:rsidRPr="00FE4B1A">
              <w:rPr>
                <w:rFonts w:ascii="Times New Roman" w:hAnsi="Times New Roman"/>
                <w:sz w:val="22"/>
                <w:szCs w:val="22"/>
                <w:lang w:val="bg-BG"/>
              </w:rPr>
              <w:t xml:space="preserve">Аналогично за разходите за СМР или оборудване/обзавеждане следва да се обосноват стойностите в съответните количествено-стойностни сметки или технически спецификации. </w:t>
            </w:r>
          </w:p>
          <w:p w:rsidR="00717627" w:rsidRPr="00FE4B1A" w:rsidRDefault="00717627" w:rsidP="009A23D1">
            <w:pPr>
              <w:pStyle w:val="BodyText"/>
              <w:spacing w:before="120"/>
              <w:jc w:val="both"/>
              <w:rPr>
                <w:rFonts w:ascii="Times New Roman" w:hAnsi="Times New Roman"/>
                <w:sz w:val="22"/>
                <w:szCs w:val="22"/>
                <w:lang w:val="bg-BG"/>
              </w:rPr>
            </w:pPr>
            <w:r w:rsidRPr="00FE4B1A">
              <w:rPr>
                <w:rFonts w:ascii="Times New Roman" w:hAnsi="Times New Roman"/>
                <w:sz w:val="22"/>
                <w:szCs w:val="22"/>
                <w:lang w:val="bg-BG"/>
              </w:rPr>
              <w:t xml:space="preserve">По отношение на това как са формирани стойностите на дейностите за СМР следва да бъдат представени например анализ на цени или информация за цена на квадратен метър на база предишен опит на общината с позоваване на конкретни проведени обществени поръчки или информация от Справочник за цените в строителството и т. н. От представената информация следва да става ясно как точно е формирана общата стойност на КСС. </w:t>
            </w:r>
          </w:p>
          <w:p w:rsidR="00717627" w:rsidRPr="00FE4B1A" w:rsidRDefault="00717627" w:rsidP="009A23D1">
            <w:pPr>
              <w:pStyle w:val="BodyText"/>
              <w:spacing w:before="120"/>
              <w:jc w:val="both"/>
              <w:rPr>
                <w:rFonts w:ascii="Times New Roman" w:hAnsi="Times New Roman"/>
                <w:sz w:val="22"/>
                <w:szCs w:val="22"/>
                <w:lang w:val="bg-BG"/>
              </w:rPr>
            </w:pPr>
            <w:r w:rsidRPr="00FE4B1A">
              <w:rPr>
                <w:rFonts w:ascii="Times New Roman" w:hAnsi="Times New Roman"/>
                <w:sz w:val="22"/>
                <w:szCs w:val="22"/>
                <w:lang w:val="bg-BG"/>
              </w:rPr>
              <w:t>За проектите, в чиито бюджети има включени разходи за оборудване и обзавеждане следва да бъде обяснено на каква база е остойностено предвиденото за закупуване оборудване и обзавеждане (например проучване в интернет с линкове към оферти, каталози, сравнение на оферти и т. н.).</w:t>
            </w:r>
          </w:p>
          <w:p w:rsidR="00717627" w:rsidRDefault="00717627" w:rsidP="009A23D1">
            <w:pPr>
              <w:pStyle w:val="BodyText"/>
              <w:spacing w:before="120"/>
              <w:jc w:val="both"/>
              <w:rPr>
                <w:rFonts w:ascii="Times New Roman" w:hAnsi="Times New Roman"/>
                <w:sz w:val="22"/>
                <w:szCs w:val="22"/>
                <w:lang w:val="bg-BG"/>
              </w:rPr>
            </w:pPr>
            <w:r w:rsidRPr="00FE4B1A">
              <w:rPr>
                <w:rFonts w:ascii="Times New Roman" w:hAnsi="Times New Roman"/>
                <w:sz w:val="22"/>
                <w:szCs w:val="22"/>
                <w:lang w:val="bg-BG"/>
              </w:rPr>
              <w:t xml:space="preserve">Всеки оценител проверява дали заложените в бюджета разходи за СМР съответстват на стойностите в съответните КСС, както и дали заложените в бюджета разходи за оборудване и обзавеждане съответстват на стойностите в съответните технически спецификации. </w:t>
            </w:r>
          </w:p>
          <w:p w:rsidR="00133DFE" w:rsidRPr="00FE4B1A" w:rsidRDefault="00133DFE" w:rsidP="009A23D1">
            <w:pPr>
              <w:pStyle w:val="BodyText"/>
              <w:spacing w:before="120"/>
              <w:jc w:val="both"/>
              <w:rPr>
                <w:rFonts w:ascii="Times New Roman" w:hAnsi="Times New Roman"/>
                <w:sz w:val="22"/>
                <w:szCs w:val="22"/>
                <w:lang w:val="bg-BG"/>
              </w:rPr>
            </w:pPr>
            <w:r w:rsidRPr="00133DFE">
              <w:rPr>
                <w:rFonts w:ascii="Times New Roman" w:hAnsi="Times New Roman"/>
                <w:sz w:val="22"/>
                <w:szCs w:val="22"/>
                <w:lang w:val="bg-BG"/>
              </w:rPr>
              <w:t>В случай на недопустими разходи по проекта (собствен принос), същите следва да бъдат надлежно обосновани, за тях да бъде представена разбивка (т.е. какво включват) и да съответстват на заложените в бюджета.</w:t>
            </w:r>
          </w:p>
          <w:p w:rsidR="00A9365D" w:rsidRPr="009A23D1" w:rsidDel="00F94836" w:rsidRDefault="00717627" w:rsidP="00F83221">
            <w:pPr>
              <w:spacing w:before="120"/>
              <w:jc w:val="both"/>
              <w:rPr>
                <w:rFonts w:ascii="Times New Roman" w:hAnsi="Times New Roman"/>
                <w:sz w:val="22"/>
                <w:szCs w:val="22"/>
                <w:lang w:val="bg-BG"/>
              </w:rPr>
            </w:pPr>
            <w:r w:rsidRPr="00FE4B1A">
              <w:rPr>
                <w:rFonts w:ascii="Times New Roman" w:hAnsi="Times New Roman"/>
                <w:sz w:val="22"/>
                <w:szCs w:val="22"/>
                <w:lang w:val="bg-BG"/>
              </w:rPr>
              <w:t xml:space="preserve">В обосновката </w:t>
            </w:r>
            <w:r w:rsidR="00F83221">
              <w:rPr>
                <w:rFonts w:ascii="Times New Roman" w:hAnsi="Times New Roman"/>
                <w:sz w:val="22"/>
                <w:szCs w:val="22"/>
                <w:lang w:val="bg-BG"/>
              </w:rPr>
              <w:t xml:space="preserve">кандидатът </w:t>
            </w:r>
            <w:r w:rsidRPr="00FE4B1A">
              <w:rPr>
                <w:rFonts w:ascii="Times New Roman" w:hAnsi="Times New Roman"/>
                <w:sz w:val="22"/>
                <w:szCs w:val="22"/>
                <w:lang w:val="bg-BG"/>
              </w:rPr>
              <w:t xml:space="preserve">следва да </w:t>
            </w:r>
            <w:r w:rsidR="00F83221">
              <w:rPr>
                <w:rFonts w:ascii="Times New Roman" w:hAnsi="Times New Roman"/>
                <w:sz w:val="22"/>
                <w:szCs w:val="22"/>
                <w:lang w:val="bg-BG"/>
              </w:rPr>
              <w:t>е</w:t>
            </w:r>
            <w:r w:rsidRPr="00FE4B1A">
              <w:rPr>
                <w:rFonts w:ascii="Times New Roman" w:hAnsi="Times New Roman"/>
                <w:sz w:val="22"/>
                <w:szCs w:val="22"/>
                <w:lang w:val="bg-BG"/>
              </w:rPr>
              <w:t xml:space="preserve"> представ</w:t>
            </w:r>
            <w:r w:rsidR="00F83221">
              <w:rPr>
                <w:rFonts w:ascii="Times New Roman" w:hAnsi="Times New Roman"/>
                <w:sz w:val="22"/>
                <w:szCs w:val="22"/>
                <w:lang w:val="bg-BG"/>
              </w:rPr>
              <w:t>ил</w:t>
            </w:r>
            <w:r w:rsidRPr="00FE4B1A">
              <w:rPr>
                <w:rFonts w:ascii="Times New Roman" w:hAnsi="Times New Roman"/>
                <w:sz w:val="22"/>
                <w:szCs w:val="22"/>
                <w:lang w:val="bg-BG"/>
              </w:rPr>
              <w:t xml:space="preserve"> детайлна информация за всеки конкретен разход от бюджета на проектното предложение, като всяка информация следва да бъде подкрепена със съответния доказателствен материал в съответствие с гореописаното. Оценителите следва да проверят съответствието </w:t>
            </w:r>
            <w:r w:rsidRPr="00FE4B1A">
              <w:rPr>
                <w:rFonts w:ascii="Times New Roman" w:hAnsi="Times New Roman"/>
                <w:sz w:val="22"/>
                <w:szCs w:val="22"/>
                <w:lang w:val="bg-BG"/>
              </w:rPr>
              <w:lastRenderedPageBreak/>
              <w:t>на отделните доказателствени документи с информацията от обосновката и от бюджета на проектното предложение.</w:t>
            </w:r>
          </w:p>
        </w:tc>
      </w:tr>
    </w:tbl>
    <w:p w:rsidR="00091A83" w:rsidRPr="009A23D1" w:rsidRDefault="00091A83" w:rsidP="00DE3492">
      <w:pPr>
        <w:pStyle w:val="BodyText"/>
        <w:jc w:val="center"/>
        <w:rPr>
          <w:rFonts w:ascii="Times New Roman" w:hAnsi="Times New Roman"/>
          <w:b/>
          <w:caps/>
          <w:spacing w:val="-8"/>
          <w:lang w:val="bg-BG"/>
        </w:rPr>
      </w:pPr>
    </w:p>
    <w:p w:rsidR="004C38A8" w:rsidRDefault="004C38A8" w:rsidP="00F717A2">
      <w:pPr>
        <w:pStyle w:val="BodyText"/>
        <w:jc w:val="center"/>
        <w:rPr>
          <w:rFonts w:ascii="Times New Roman" w:hAnsi="Times New Roman"/>
          <w:b/>
          <w:caps/>
          <w:spacing w:val="-8"/>
          <w:lang w:val="bg-BG"/>
        </w:rPr>
      </w:pPr>
    </w:p>
    <w:p w:rsidR="00F717A2" w:rsidRPr="009A23D1" w:rsidRDefault="00F717A2" w:rsidP="00F717A2">
      <w:pPr>
        <w:pStyle w:val="BodyText"/>
        <w:jc w:val="center"/>
        <w:rPr>
          <w:rFonts w:ascii="Times New Roman" w:hAnsi="Times New Roman"/>
          <w:b/>
          <w:caps/>
          <w:spacing w:val="-8"/>
          <w:lang w:val="bg-BG"/>
        </w:rPr>
      </w:pPr>
      <w:r w:rsidRPr="009A23D1">
        <w:rPr>
          <w:rFonts w:ascii="Times New Roman" w:hAnsi="Times New Roman"/>
          <w:b/>
          <w:caps/>
          <w:spacing w:val="-8"/>
          <w:lang w:val="bg-BG"/>
        </w:rPr>
        <w:t>таблица за оценка на техническото и финансово качество</w:t>
      </w:r>
    </w:p>
    <w:tbl>
      <w:tblPr>
        <w:tblStyle w:val="TableGrid"/>
        <w:tblW w:w="5000" w:type="pct"/>
        <w:tblLook w:val="01E0" w:firstRow="1" w:lastRow="1" w:firstColumn="1" w:lastColumn="1" w:noHBand="0" w:noVBand="0"/>
      </w:tblPr>
      <w:tblGrid>
        <w:gridCol w:w="7621"/>
        <w:gridCol w:w="2268"/>
        <w:gridCol w:w="5725"/>
      </w:tblGrid>
      <w:tr w:rsidR="00197F32" w:rsidRPr="009A23D1" w:rsidTr="008A6190">
        <w:tc>
          <w:tcPr>
            <w:tcW w:w="2440" w:type="pct"/>
            <w:tcBorders>
              <w:bottom w:val="single" w:sz="4" w:space="0" w:color="auto"/>
            </w:tcBorders>
          </w:tcPr>
          <w:p w:rsidR="00F717A2" w:rsidRPr="009A23D1" w:rsidRDefault="00F717A2" w:rsidP="007E69D1">
            <w:pPr>
              <w:pStyle w:val="BodyText"/>
              <w:spacing w:after="0"/>
              <w:jc w:val="center"/>
              <w:rPr>
                <w:rFonts w:ascii="Times New Roman" w:hAnsi="Times New Roman"/>
                <w:b/>
                <w:sz w:val="22"/>
                <w:szCs w:val="22"/>
                <w:lang w:val="bg-BG"/>
              </w:rPr>
            </w:pPr>
            <w:r w:rsidRPr="009A23D1">
              <w:rPr>
                <w:rFonts w:ascii="Times New Roman" w:hAnsi="Times New Roman"/>
                <w:b/>
                <w:sz w:val="22"/>
                <w:szCs w:val="22"/>
                <w:lang w:val="bg-BG"/>
              </w:rPr>
              <w:t>Критерии</w:t>
            </w:r>
          </w:p>
        </w:tc>
        <w:tc>
          <w:tcPr>
            <w:tcW w:w="726" w:type="pct"/>
            <w:tcBorders>
              <w:bottom w:val="single" w:sz="4" w:space="0" w:color="auto"/>
            </w:tcBorders>
          </w:tcPr>
          <w:p w:rsidR="00F717A2" w:rsidRPr="009A23D1" w:rsidRDefault="00F717A2" w:rsidP="007E69D1">
            <w:pPr>
              <w:pStyle w:val="BodyText"/>
              <w:spacing w:after="0"/>
              <w:jc w:val="center"/>
              <w:rPr>
                <w:rFonts w:ascii="Times New Roman" w:hAnsi="Times New Roman"/>
                <w:b/>
                <w:sz w:val="22"/>
                <w:szCs w:val="22"/>
                <w:lang w:val="bg-BG"/>
              </w:rPr>
            </w:pPr>
            <w:r w:rsidRPr="009A23D1">
              <w:rPr>
                <w:rFonts w:ascii="Times New Roman" w:hAnsi="Times New Roman"/>
                <w:b/>
                <w:sz w:val="22"/>
                <w:szCs w:val="22"/>
                <w:lang w:val="bg-BG"/>
              </w:rPr>
              <w:t>Максимална оценка</w:t>
            </w:r>
          </w:p>
        </w:tc>
        <w:tc>
          <w:tcPr>
            <w:tcW w:w="1833" w:type="pct"/>
            <w:tcBorders>
              <w:bottom w:val="single" w:sz="4" w:space="0" w:color="auto"/>
            </w:tcBorders>
          </w:tcPr>
          <w:p w:rsidR="00F717A2" w:rsidRPr="009A23D1" w:rsidRDefault="0087393F" w:rsidP="007E69D1">
            <w:pPr>
              <w:pStyle w:val="BodyText"/>
              <w:spacing w:after="0"/>
              <w:jc w:val="center"/>
              <w:rPr>
                <w:rFonts w:ascii="Times New Roman" w:hAnsi="Times New Roman"/>
                <w:b/>
                <w:sz w:val="22"/>
                <w:szCs w:val="22"/>
                <w:lang w:val="bg-BG"/>
              </w:rPr>
            </w:pPr>
            <w:r w:rsidRPr="0087393F">
              <w:rPr>
                <w:rFonts w:ascii="Times New Roman" w:hAnsi="Times New Roman"/>
                <w:b/>
                <w:sz w:val="22"/>
                <w:szCs w:val="22"/>
                <w:lang w:val="bg-BG"/>
              </w:rPr>
              <w:t>Забележки и указания</w:t>
            </w:r>
          </w:p>
        </w:tc>
      </w:tr>
      <w:tr w:rsidR="00F717A2" w:rsidRPr="009A23D1" w:rsidTr="008A6190">
        <w:tc>
          <w:tcPr>
            <w:tcW w:w="2440" w:type="pct"/>
            <w:tcBorders>
              <w:bottom w:val="single" w:sz="4" w:space="0" w:color="auto"/>
            </w:tcBorders>
            <w:shd w:val="clear" w:color="auto" w:fill="D9D9D9" w:themeFill="background1" w:themeFillShade="D9"/>
          </w:tcPr>
          <w:p w:rsidR="00F717A2" w:rsidRPr="009A23D1" w:rsidRDefault="00F717A2" w:rsidP="007E69D1">
            <w:pPr>
              <w:pStyle w:val="BodyText"/>
              <w:spacing w:before="120" w:after="0"/>
              <w:rPr>
                <w:rFonts w:ascii="Times New Roman" w:hAnsi="Times New Roman"/>
                <w:b/>
                <w:sz w:val="22"/>
                <w:szCs w:val="22"/>
                <w:lang w:val="bg-BG"/>
              </w:rPr>
            </w:pPr>
            <w:r w:rsidRPr="009A23D1">
              <w:rPr>
                <w:rFonts w:ascii="Times New Roman" w:hAnsi="Times New Roman"/>
                <w:b/>
                <w:sz w:val="22"/>
                <w:szCs w:val="22"/>
                <w:lang w:val="bg-BG"/>
              </w:rPr>
              <w:t>1.</w:t>
            </w:r>
            <w:r w:rsidR="00813F93">
              <w:rPr>
                <w:rFonts w:ascii="Times New Roman" w:hAnsi="Times New Roman"/>
                <w:b/>
                <w:sz w:val="22"/>
                <w:szCs w:val="22"/>
                <w:lang w:val="bg-BG"/>
              </w:rPr>
              <w:t xml:space="preserve"> </w:t>
            </w:r>
            <w:r w:rsidRPr="009A23D1">
              <w:rPr>
                <w:rFonts w:ascii="Times New Roman" w:hAnsi="Times New Roman"/>
                <w:b/>
                <w:sz w:val="22"/>
                <w:szCs w:val="22"/>
                <w:lang w:val="bg-BG"/>
              </w:rPr>
              <w:t xml:space="preserve">Съответствие с хоризонталните политики на ЕС </w:t>
            </w:r>
          </w:p>
        </w:tc>
        <w:tc>
          <w:tcPr>
            <w:tcW w:w="726" w:type="pct"/>
            <w:tcBorders>
              <w:bottom w:val="single" w:sz="4" w:space="0" w:color="auto"/>
            </w:tcBorders>
            <w:shd w:val="clear" w:color="auto" w:fill="D9D9D9" w:themeFill="background1" w:themeFillShade="D9"/>
          </w:tcPr>
          <w:p w:rsidR="00F717A2" w:rsidRPr="009A23D1" w:rsidRDefault="009B0C07" w:rsidP="007E69D1">
            <w:pPr>
              <w:pStyle w:val="BodyText"/>
              <w:spacing w:before="120" w:after="0"/>
              <w:jc w:val="center"/>
              <w:rPr>
                <w:rFonts w:ascii="Times New Roman" w:hAnsi="Times New Roman"/>
                <w:b/>
                <w:sz w:val="22"/>
                <w:szCs w:val="22"/>
                <w:lang w:val="en-US"/>
              </w:rPr>
            </w:pPr>
            <w:r w:rsidRPr="009A23D1">
              <w:rPr>
                <w:rFonts w:ascii="Times New Roman" w:hAnsi="Times New Roman"/>
                <w:b/>
                <w:sz w:val="22"/>
                <w:szCs w:val="22"/>
                <w:lang w:val="en-US"/>
              </w:rPr>
              <w:t>10</w:t>
            </w:r>
          </w:p>
        </w:tc>
        <w:tc>
          <w:tcPr>
            <w:tcW w:w="1833" w:type="pct"/>
            <w:tcBorders>
              <w:bottom w:val="single" w:sz="4" w:space="0" w:color="auto"/>
            </w:tcBorders>
            <w:shd w:val="clear" w:color="auto" w:fill="D9D9D9" w:themeFill="background1" w:themeFillShade="D9"/>
          </w:tcPr>
          <w:p w:rsidR="00F717A2" w:rsidRPr="009A23D1" w:rsidRDefault="00F717A2" w:rsidP="007E69D1">
            <w:pPr>
              <w:pStyle w:val="BodyText"/>
              <w:spacing w:before="120" w:after="0"/>
              <w:rPr>
                <w:rFonts w:ascii="Times New Roman" w:hAnsi="Times New Roman"/>
                <w:b/>
                <w:sz w:val="22"/>
                <w:szCs w:val="22"/>
                <w:lang w:val="bg-BG"/>
              </w:rPr>
            </w:pPr>
          </w:p>
        </w:tc>
      </w:tr>
      <w:tr w:rsidR="0087393F" w:rsidRPr="009A23D1" w:rsidTr="008A6190">
        <w:tc>
          <w:tcPr>
            <w:tcW w:w="2440" w:type="pct"/>
            <w:tcBorders>
              <w:bottom w:val="single" w:sz="4" w:space="0" w:color="auto"/>
            </w:tcBorders>
          </w:tcPr>
          <w:p w:rsidR="0087393F" w:rsidRPr="009A23D1" w:rsidRDefault="0087393F" w:rsidP="007E69D1">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9A23D1">
              <w:rPr>
                <w:rFonts w:ascii="Times New Roman" w:hAnsi="Times New Roman"/>
                <w:i/>
                <w:sz w:val="22"/>
                <w:szCs w:val="22"/>
                <w:lang w:val="bg-BG"/>
              </w:rPr>
              <w:t>Проектното предложение допринася за реализирането на принципа за осигуряване на равнопоставеност, превенция на дискриминацията и осигуряване на социално включване;</w:t>
            </w:r>
          </w:p>
          <w:p w:rsidR="0087393F" w:rsidRPr="009A23D1" w:rsidRDefault="0087393F" w:rsidP="007E69D1">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9A23D1">
              <w:rPr>
                <w:rFonts w:ascii="Times New Roman" w:hAnsi="Times New Roman"/>
                <w:i/>
                <w:sz w:val="22"/>
                <w:szCs w:val="22"/>
                <w:lang w:val="bg-BG"/>
              </w:rPr>
              <w:t>Проектното предложение допринася за реализирането на принципа за устойчиво развитие;</w:t>
            </w:r>
          </w:p>
          <w:p w:rsidR="0087393F" w:rsidRPr="009A23D1" w:rsidRDefault="0087393F" w:rsidP="007E69D1">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9A23D1">
              <w:rPr>
                <w:rFonts w:ascii="Times New Roman" w:hAnsi="Times New Roman"/>
                <w:i/>
                <w:sz w:val="22"/>
                <w:szCs w:val="22"/>
                <w:lang w:val="bg-BG"/>
              </w:rPr>
              <w:t>Проектното предложение допринася за подобряване на опазването на околната среда;</w:t>
            </w:r>
          </w:p>
          <w:p w:rsidR="0087393F" w:rsidRPr="009A23D1" w:rsidRDefault="0087393F" w:rsidP="007E69D1">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9A23D1">
              <w:rPr>
                <w:rFonts w:ascii="Times New Roman" w:hAnsi="Times New Roman"/>
                <w:i/>
                <w:sz w:val="22"/>
                <w:szCs w:val="22"/>
                <w:lang w:val="bg-BG"/>
              </w:rPr>
              <w:t>Проектното предложение предвижда иновативни подходи, в това число споделяне на добри практики;</w:t>
            </w:r>
          </w:p>
        </w:tc>
        <w:tc>
          <w:tcPr>
            <w:tcW w:w="726" w:type="pct"/>
            <w:tcBorders>
              <w:bottom w:val="single" w:sz="4" w:space="0" w:color="auto"/>
            </w:tcBorders>
          </w:tcPr>
          <w:p w:rsidR="0087393F" w:rsidRPr="009A23D1" w:rsidRDefault="0087393F" w:rsidP="007E69D1">
            <w:pPr>
              <w:pStyle w:val="BodyText"/>
              <w:spacing w:after="0"/>
              <w:jc w:val="center"/>
              <w:rPr>
                <w:rFonts w:ascii="Times New Roman" w:hAnsi="Times New Roman"/>
                <w:b/>
                <w:sz w:val="22"/>
                <w:szCs w:val="22"/>
                <w:lang w:val="en-US"/>
              </w:rPr>
            </w:pPr>
            <w:r w:rsidRPr="009A23D1">
              <w:rPr>
                <w:rFonts w:ascii="Times New Roman" w:hAnsi="Times New Roman"/>
                <w:b/>
                <w:sz w:val="22"/>
                <w:szCs w:val="22"/>
                <w:lang w:val="bg-BG"/>
              </w:rPr>
              <w:t>Оценка 5</w:t>
            </w:r>
            <w:r w:rsidRPr="009A23D1">
              <w:rPr>
                <w:rFonts w:ascii="Times New Roman" w:hAnsi="Times New Roman"/>
                <w:b/>
                <w:sz w:val="22"/>
                <w:szCs w:val="22"/>
                <w:lang w:val="en-US"/>
              </w:rPr>
              <w:t>x2</w:t>
            </w:r>
          </w:p>
        </w:tc>
        <w:tc>
          <w:tcPr>
            <w:tcW w:w="1833" w:type="pct"/>
            <w:vMerge w:val="restart"/>
          </w:tcPr>
          <w:p w:rsidR="008A6190" w:rsidRPr="00CA1A9D" w:rsidRDefault="008A6190" w:rsidP="00CA1A9D">
            <w:pPr>
              <w:pStyle w:val="BodyText"/>
              <w:jc w:val="both"/>
              <w:rPr>
                <w:rFonts w:ascii="Times New Roman" w:hAnsi="Times New Roman"/>
                <w:sz w:val="22"/>
                <w:szCs w:val="22"/>
                <w:lang w:val="bg-BG"/>
              </w:rPr>
            </w:pPr>
            <w:r w:rsidRPr="00CA1A9D">
              <w:rPr>
                <w:rFonts w:ascii="Times New Roman" w:hAnsi="Times New Roman"/>
                <w:sz w:val="22"/>
                <w:szCs w:val="22"/>
                <w:lang w:val="bg-BG"/>
              </w:rPr>
              <w:t xml:space="preserve">За целите на проверката се използва информацията в точка „Съответствие с хоризонталните политики на ЕС“ на раздел „Допълнителна информация, необходима за оценка на проектното предложение“ от формуляра за кандидатстване. </w:t>
            </w:r>
          </w:p>
          <w:p w:rsidR="0087393F" w:rsidRPr="009A23D1" w:rsidRDefault="008A6190" w:rsidP="00CA1A9D">
            <w:pPr>
              <w:pStyle w:val="BodyText"/>
              <w:spacing w:after="0"/>
              <w:jc w:val="both"/>
              <w:rPr>
                <w:rFonts w:ascii="Times New Roman" w:hAnsi="Times New Roman"/>
                <w:b/>
                <w:sz w:val="22"/>
                <w:szCs w:val="22"/>
                <w:lang w:val="bg-BG"/>
              </w:rPr>
            </w:pPr>
            <w:r w:rsidRPr="00CA1A9D">
              <w:rPr>
                <w:rFonts w:ascii="Times New Roman" w:hAnsi="Times New Roman"/>
                <w:sz w:val="22"/>
                <w:szCs w:val="22"/>
                <w:lang w:val="bg-BG"/>
              </w:rPr>
              <w:t xml:space="preserve">На критерия се поставя оценка </w:t>
            </w:r>
            <w:r w:rsidRPr="00CA1A9D">
              <w:rPr>
                <w:rFonts w:ascii="Times New Roman" w:hAnsi="Times New Roman"/>
                <w:b/>
                <w:sz w:val="22"/>
                <w:szCs w:val="22"/>
                <w:lang w:val="bg-BG"/>
              </w:rPr>
              <w:t>от 1х2 до 5х2 (т.е. 2, 4, 6, 8 или 10)</w:t>
            </w:r>
            <w:r w:rsidRPr="00CA1A9D">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87393F" w:rsidRPr="009A23D1" w:rsidTr="008A6190">
        <w:tc>
          <w:tcPr>
            <w:tcW w:w="2440" w:type="pct"/>
            <w:tcBorders>
              <w:bottom w:val="single" w:sz="4" w:space="0" w:color="auto"/>
            </w:tcBorders>
          </w:tcPr>
          <w:p w:rsidR="0087393F" w:rsidRPr="009A23D1" w:rsidRDefault="0087393F" w:rsidP="007E69D1">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9A23D1">
              <w:rPr>
                <w:rFonts w:ascii="Times New Roman" w:hAnsi="Times New Roman"/>
                <w:i/>
                <w:sz w:val="22"/>
                <w:szCs w:val="22"/>
                <w:lang w:val="bg-BG"/>
              </w:rPr>
              <w:t>Проектното предложение допринася за реализиране на два или повече от хоризонталните принципи</w:t>
            </w:r>
          </w:p>
        </w:tc>
        <w:tc>
          <w:tcPr>
            <w:tcW w:w="726" w:type="pct"/>
            <w:tcBorders>
              <w:bottom w:val="single" w:sz="4" w:space="0" w:color="auto"/>
            </w:tcBorders>
          </w:tcPr>
          <w:p w:rsidR="0087393F" w:rsidRPr="009A23D1" w:rsidRDefault="0087393F" w:rsidP="007E69D1">
            <w:pPr>
              <w:pStyle w:val="BodyText"/>
              <w:spacing w:after="0"/>
              <w:jc w:val="center"/>
              <w:rPr>
                <w:rFonts w:ascii="Times New Roman" w:hAnsi="Times New Roman"/>
                <w:b/>
                <w:sz w:val="22"/>
                <w:szCs w:val="22"/>
                <w:lang w:val="en-US"/>
              </w:rPr>
            </w:pPr>
            <w:r w:rsidRPr="009A23D1">
              <w:rPr>
                <w:rFonts w:ascii="Times New Roman" w:hAnsi="Times New Roman"/>
                <w:b/>
                <w:sz w:val="22"/>
                <w:szCs w:val="22"/>
                <w:lang w:val="bg-BG"/>
              </w:rPr>
              <w:t>Оценка 3</w:t>
            </w:r>
            <w:r w:rsidRPr="009A23D1">
              <w:rPr>
                <w:rFonts w:ascii="Times New Roman" w:hAnsi="Times New Roman"/>
                <w:b/>
                <w:sz w:val="22"/>
                <w:szCs w:val="22"/>
                <w:lang w:val="en-US"/>
              </w:rPr>
              <w:t>x2</w:t>
            </w:r>
          </w:p>
        </w:tc>
        <w:tc>
          <w:tcPr>
            <w:tcW w:w="1833" w:type="pct"/>
            <w:vMerge/>
          </w:tcPr>
          <w:p w:rsidR="0087393F" w:rsidRPr="009A23D1" w:rsidRDefault="0087393F" w:rsidP="007E69D1">
            <w:pPr>
              <w:pStyle w:val="BodyText"/>
              <w:spacing w:after="0"/>
              <w:jc w:val="center"/>
              <w:rPr>
                <w:rFonts w:ascii="Times New Roman" w:hAnsi="Times New Roman"/>
                <w:b/>
                <w:sz w:val="22"/>
                <w:szCs w:val="22"/>
                <w:lang w:val="bg-BG"/>
              </w:rPr>
            </w:pPr>
          </w:p>
        </w:tc>
      </w:tr>
      <w:tr w:rsidR="0087393F" w:rsidRPr="009A23D1" w:rsidTr="008A6190">
        <w:tc>
          <w:tcPr>
            <w:tcW w:w="2440" w:type="pct"/>
            <w:tcBorders>
              <w:bottom w:val="single" w:sz="4" w:space="0" w:color="auto"/>
            </w:tcBorders>
          </w:tcPr>
          <w:p w:rsidR="0087393F" w:rsidRPr="009A23D1" w:rsidRDefault="0087393F" w:rsidP="007E69D1">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9A23D1">
              <w:rPr>
                <w:rFonts w:ascii="Times New Roman" w:hAnsi="Times New Roman"/>
                <w:i/>
                <w:sz w:val="22"/>
                <w:szCs w:val="22"/>
                <w:lang w:val="bg-BG"/>
              </w:rPr>
              <w:t>Проектното предложение допринася за реализиране на един от хоризонталните принципи</w:t>
            </w:r>
          </w:p>
        </w:tc>
        <w:tc>
          <w:tcPr>
            <w:tcW w:w="726" w:type="pct"/>
            <w:tcBorders>
              <w:bottom w:val="single" w:sz="4" w:space="0" w:color="auto"/>
            </w:tcBorders>
          </w:tcPr>
          <w:p w:rsidR="0087393F" w:rsidRPr="009A23D1" w:rsidRDefault="0087393F" w:rsidP="007E69D1">
            <w:pPr>
              <w:pStyle w:val="BodyText"/>
              <w:spacing w:after="0"/>
              <w:jc w:val="center"/>
              <w:rPr>
                <w:rFonts w:ascii="Times New Roman" w:hAnsi="Times New Roman"/>
                <w:b/>
                <w:sz w:val="22"/>
                <w:szCs w:val="22"/>
                <w:lang w:val="en-US"/>
              </w:rPr>
            </w:pPr>
            <w:r w:rsidRPr="009A23D1">
              <w:rPr>
                <w:rFonts w:ascii="Times New Roman" w:hAnsi="Times New Roman"/>
                <w:b/>
                <w:sz w:val="22"/>
                <w:szCs w:val="22"/>
                <w:lang w:val="bg-BG"/>
              </w:rPr>
              <w:t>Оценка 1</w:t>
            </w:r>
            <w:r w:rsidRPr="009A23D1">
              <w:rPr>
                <w:rFonts w:ascii="Times New Roman" w:hAnsi="Times New Roman"/>
                <w:b/>
                <w:sz w:val="22"/>
                <w:szCs w:val="22"/>
                <w:lang w:val="en-US"/>
              </w:rPr>
              <w:t>x2</w:t>
            </w:r>
          </w:p>
        </w:tc>
        <w:tc>
          <w:tcPr>
            <w:tcW w:w="1833" w:type="pct"/>
            <w:vMerge/>
            <w:tcBorders>
              <w:bottom w:val="single" w:sz="4" w:space="0" w:color="auto"/>
            </w:tcBorders>
          </w:tcPr>
          <w:p w:rsidR="0087393F" w:rsidRPr="009A23D1" w:rsidRDefault="0087393F" w:rsidP="007E69D1">
            <w:pPr>
              <w:pStyle w:val="BodyText"/>
              <w:spacing w:after="0"/>
              <w:jc w:val="center"/>
              <w:rPr>
                <w:rFonts w:ascii="Times New Roman" w:hAnsi="Times New Roman"/>
                <w:b/>
                <w:sz w:val="22"/>
                <w:szCs w:val="22"/>
                <w:lang w:val="bg-BG"/>
              </w:rPr>
            </w:pPr>
          </w:p>
        </w:tc>
      </w:tr>
      <w:tr w:rsidR="00197F32" w:rsidRPr="009A23D1" w:rsidTr="008A6190">
        <w:tc>
          <w:tcPr>
            <w:tcW w:w="2440" w:type="pct"/>
            <w:shd w:val="clear" w:color="auto" w:fill="C0C0C0"/>
          </w:tcPr>
          <w:p w:rsidR="00F717A2" w:rsidRPr="009A23D1" w:rsidRDefault="00F717A2" w:rsidP="007E69D1">
            <w:pPr>
              <w:pStyle w:val="BodyText"/>
              <w:spacing w:before="120" w:after="0"/>
              <w:rPr>
                <w:rFonts w:ascii="Times New Roman" w:hAnsi="Times New Roman"/>
                <w:b/>
                <w:sz w:val="22"/>
                <w:szCs w:val="22"/>
                <w:lang w:val="bg-BG"/>
              </w:rPr>
            </w:pPr>
            <w:r w:rsidRPr="009A23D1">
              <w:rPr>
                <w:rFonts w:ascii="Times New Roman" w:hAnsi="Times New Roman"/>
                <w:b/>
                <w:sz w:val="22"/>
                <w:szCs w:val="22"/>
                <w:lang w:val="bg-BG"/>
              </w:rPr>
              <w:t>2. Обосновка на проекта и методология</w:t>
            </w:r>
          </w:p>
        </w:tc>
        <w:tc>
          <w:tcPr>
            <w:tcW w:w="726" w:type="pct"/>
            <w:shd w:val="clear" w:color="auto" w:fill="C0C0C0"/>
          </w:tcPr>
          <w:p w:rsidR="00F717A2" w:rsidRPr="009A23D1" w:rsidRDefault="009B0C07" w:rsidP="007E69D1">
            <w:pPr>
              <w:pStyle w:val="BodyText"/>
              <w:spacing w:before="120" w:after="0"/>
              <w:jc w:val="center"/>
              <w:rPr>
                <w:rFonts w:ascii="Times New Roman" w:hAnsi="Times New Roman"/>
                <w:b/>
                <w:sz w:val="22"/>
                <w:szCs w:val="22"/>
                <w:lang w:val="bg-BG"/>
              </w:rPr>
            </w:pPr>
            <w:r w:rsidRPr="009A23D1">
              <w:rPr>
                <w:rFonts w:ascii="Times New Roman" w:hAnsi="Times New Roman"/>
                <w:b/>
                <w:sz w:val="22"/>
                <w:szCs w:val="22"/>
                <w:lang w:val="en-US"/>
              </w:rPr>
              <w:t>4</w:t>
            </w:r>
            <w:r w:rsidRPr="009A23D1">
              <w:rPr>
                <w:rFonts w:ascii="Times New Roman" w:hAnsi="Times New Roman"/>
                <w:b/>
                <w:sz w:val="22"/>
                <w:szCs w:val="22"/>
                <w:lang w:val="bg-BG"/>
              </w:rPr>
              <w:t>5</w:t>
            </w:r>
          </w:p>
        </w:tc>
        <w:tc>
          <w:tcPr>
            <w:tcW w:w="1833" w:type="pct"/>
            <w:shd w:val="clear" w:color="auto" w:fill="C0C0C0"/>
          </w:tcPr>
          <w:p w:rsidR="00F717A2" w:rsidRPr="009A23D1" w:rsidRDefault="00813F93" w:rsidP="00813F93">
            <w:pPr>
              <w:pStyle w:val="BodyText"/>
              <w:spacing w:before="120" w:after="0"/>
              <w:jc w:val="both"/>
              <w:rPr>
                <w:rFonts w:ascii="Times New Roman" w:hAnsi="Times New Roman"/>
                <w:b/>
                <w:sz w:val="22"/>
                <w:szCs w:val="22"/>
                <w:lang w:val="bg-BG"/>
              </w:rPr>
            </w:pPr>
            <w:r w:rsidRPr="00813F93">
              <w:rPr>
                <w:rFonts w:ascii="Times New Roman" w:hAnsi="Times New Roman"/>
                <w:b/>
                <w:sz w:val="22"/>
                <w:szCs w:val="22"/>
                <w:lang w:val="bg-BG"/>
              </w:rPr>
              <w:t>Общата оценка на критерия представлява сумата от критерии 2.1, 2.2, 2.3 и 2.4.</w:t>
            </w:r>
          </w:p>
        </w:tc>
      </w:tr>
      <w:tr w:rsidR="00B53AEB" w:rsidRPr="009A23D1" w:rsidTr="008A6190">
        <w:tc>
          <w:tcPr>
            <w:tcW w:w="2440" w:type="pct"/>
          </w:tcPr>
          <w:p w:rsidR="00B53AEB" w:rsidRPr="009A23D1" w:rsidRDefault="00B53AEB"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2.1. Съответствие на проектното предложение с конкретните нужди и проблеми на целевата територия </w:t>
            </w:r>
          </w:p>
        </w:tc>
        <w:tc>
          <w:tcPr>
            <w:tcW w:w="726" w:type="pct"/>
          </w:tcPr>
          <w:p w:rsidR="00B53AEB" w:rsidRPr="00E373AA" w:rsidRDefault="00E373AA" w:rsidP="00885E89">
            <w:pPr>
              <w:pStyle w:val="BodyText"/>
              <w:spacing w:after="0"/>
              <w:jc w:val="center"/>
              <w:rPr>
                <w:rFonts w:ascii="Times New Roman" w:hAnsi="Times New Roman"/>
                <w:b/>
                <w:sz w:val="22"/>
                <w:szCs w:val="22"/>
                <w:lang w:val="en-US"/>
              </w:rPr>
            </w:pPr>
            <w:r>
              <w:rPr>
                <w:rFonts w:ascii="Times New Roman" w:hAnsi="Times New Roman"/>
                <w:b/>
                <w:sz w:val="22"/>
                <w:szCs w:val="22"/>
                <w:lang w:val="en-US"/>
              </w:rPr>
              <w:t>5x3</w:t>
            </w:r>
          </w:p>
        </w:tc>
        <w:tc>
          <w:tcPr>
            <w:tcW w:w="1833" w:type="pct"/>
            <w:vMerge w:val="restart"/>
          </w:tcPr>
          <w:p w:rsidR="00B53AEB" w:rsidRPr="00B53AEB" w:rsidRDefault="00B53AEB" w:rsidP="00813F93">
            <w:pPr>
              <w:pStyle w:val="BodyText"/>
              <w:jc w:val="both"/>
              <w:rPr>
                <w:rFonts w:ascii="Times New Roman" w:hAnsi="Times New Roman"/>
                <w:sz w:val="22"/>
                <w:szCs w:val="22"/>
                <w:lang w:val="bg-BG"/>
              </w:rPr>
            </w:pPr>
            <w:r w:rsidRPr="00B53AEB">
              <w:rPr>
                <w:rFonts w:ascii="Times New Roman" w:hAnsi="Times New Roman"/>
                <w:sz w:val="22"/>
                <w:szCs w:val="22"/>
                <w:lang w:val="bg-BG"/>
              </w:rPr>
              <w:t xml:space="preserve">За целите на проверката се използва информацията в точка „Обосновка на проекта“ на раздел „Допълнителна </w:t>
            </w:r>
            <w:r w:rsidRPr="00B53AEB">
              <w:rPr>
                <w:rFonts w:ascii="Times New Roman" w:hAnsi="Times New Roman"/>
                <w:sz w:val="22"/>
                <w:szCs w:val="22"/>
                <w:lang w:val="bg-BG"/>
              </w:rPr>
              <w:lastRenderedPageBreak/>
              <w:t xml:space="preserve">информация, необходима за оценка на проектното предложение“ от формуляра за кандидатстване. </w:t>
            </w:r>
          </w:p>
          <w:p w:rsidR="00B53AEB" w:rsidRPr="009A23D1" w:rsidRDefault="00B53AEB" w:rsidP="00813F93">
            <w:pPr>
              <w:pStyle w:val="BodyText"/>
              <w:spacing w:after="0"/>
              <w:jc w:val="both"/>
              <w:rPr>
                <w:rFonts w:ascii="Times New Roman" w:hAnsi="Times New Roman"/>
                <w:b/>
                <w:sz w:val="22"/>
                <w:szCs w:val="22"/>
                <w:lang w:val="bg-BG"/>
              </w:rPr>
            </w:pPr>
            <w:r w:rsidRPr="00B53AEB">
              <w:rPr>
                <w:rFonts w:ascii="Times New Roman" w:hAnsi="Times New Roman"/>
                <w:sz w:val="22"/>
                <w:szCs w:val="22"/>
                <w:lang w:val="bg-BG"/>
              </w:rPr>
              <w:t xml:space="preserve">На критерия се поставя оценка </w:t>
            </w:r>
            <w:r w:rsidRPr="00B53AEB">
              <w:rPr>
                <w:rFonts w:ascii="Times New Roman" w:hAnsi="Times New Roman"/>
                <w:b/>
                <w:sz w:val="22"/>
                <w:szCs w:val="22"/>
                <w:lang w:val="bg-BG"/>
              </w:rPr>
              <w:t>от 1х2 до 5х2 (т.е. 2, 4, 6, 8 или 10)</w:t>
            </w:r>
            <w:r w:rsidRPr="00B53AEB">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B53AEB" w:rsidRPr="009A23D1" w:rsidTr="008A6190">
        <w:tc>
          <w:tcPr>
            <w:tcW w:w="2440" w:type="pct"/>
          </w:tcPr>
          <w:p w:rsidR="00B53AEB" w:rsidRPr="009A23D1" w:rsidRDefault="00B53AEB"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9A23D1">
              <w:rPr>
                <w:rFonts w:ascii="Times New Roman" w:hAnsi="Times New Roman"/>
                <w:i/>
                <w:sz w:val="22"/>
                <w:szCs w:val="22"/>
                <w:lang w:val="bg-BG"/>
              </w:rPr>
              <w:lastRenderedPageBreak/>
              <w:t>Направеният анализ на териториалния обхват демонстрира познаване на нуждите и проблемите на целевата територия (община, група общини, област, регион</w:t>
            </w:r>
            <w:r w:rsidRPr="009A23D1">
              <w:rPr>
                <w:rFonts w:ascii="Times New Roman" w:hAnsi="Times New Roman"/>
                <w:bCs/>
                <w:i/>
                <w:kern w:val="28"/>
                <w:lang w:val="ru-RU"/>
              </w:rPr>
              <w:t xml:space="preserve"> </w:t>
            </w:r>
            <w:r w:rsidRPr="009A23D1">
              <w:rPr>
                <w:rFonts w:ascii="Times New Roman" w:hAnsi="Times New Roman"/>
                <w:bCs/>
                <w:i/>
                <w:sz w:val="22"/>
                <w:szCs w:val="22"/>
                <w:lang w:val="ru-RU"/>
              </w:rPr>
              <w:t>населено място, квартал</w:t>
            </w:r>
            <w:r w:rsidRPr="009A23D1">
              <w:rPr>
                <w:rFonts w:ascii="Times New Roman" w:hAnsi="Times New Roman"/>
                <w:i/>
                <w:sz w:val="22"/>
                <w:szCs w:val="22"/>
                <w:lang w:val="bg-BG"/>
              </w:rPr>
              <w:t>);</w:t>
            </w:r>
          </w:p>
          <w:p w:rsidR="00B53AEB" w:rsidRPr="009A23D1" w:rsidRDefault="00B53AEB"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9A23D1">
              <w:rPr>
                <w:rFonts w:ascii="Times New Roman" w:hAnsi="Times New Roman"/>
                <w:i/>
                <w:sz w:val="22"/>
                <w:szCs w:val="22"/>
                <w:lang w:val="bg-BG"/>
              </w:rPr>
              <w:t>При обосновката на предложението са използвани данни от национални и регионални източници или документи, вкл. ИПГВР, както и официални статистически данни и информация, проучвания от кандидата;</w:t>
            </w:r>
          </w:p>
          <w:p w:rsidR="00B53AEB" w:rsidRPr="009A23D1" w:rsidRDefault="00B53AEB"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9A23D1">
              <w:rPr>
                <w:rFonts w:ascii="Times New Roman" w:hAnsi="Times New Roman"/>
                <w:i/>
                <w:sz w:val="22"/>
                <w:szCs w:val="22"/>
                <w:lang w:val="bg-BG"/>
              </w:rPr>
              <w:t>Проектното предложение е в съответствие с целите на ИПГВР, Общински план за развитие и/или Областна стратегия за развитие;</w:t>
            </w:r>
          </w:p>
          <w:p w:rsidR="00B53AEB" w:rsidRPr="009A23D1" w:rsidRDefault="00B53AEB" w:rsidP="00F717A2">
            <w:pPr>
              <w:numPr>
                <w:ilvl w:val="3"/>
                <w:numId w:val="23"/>
              </w:numPr>
              <w:tabs>
                <w:tab w:val="clear" w:pos="4680"/>
                <w:tab w:val="num" w:pos="540"/>
              </w:tabs>
              <w:spacing w:before="120"/>
              <w:ind w:left="540"/>
              <w:jc w:val="both"/>
              <w:rPr>
                <w:rFonts w:ascii="Times New Roman" w:hAnsi="Times New Roman"/>
                <w:i/>
                <w:sz w:val="22"/>
                <w:szCs w:val="22"/>
                <w:lang w:val="bg-BG"/>
              </w:rPr>
            </w:pPr>
            <w:r w:rsidRPr="009A23D1">
              <w:rPr>
                <w:rFonts w:ascii="Times New Roman" w:hAnsi="Times New Roman"/>
                <w:i/>
                <w:sz w:val="22"/>
                <w:szCs w:val="22"/>
                <w:lang w:val="bg-BG"/>
              </w:rPr>
              <w:t>Проектното предложение е насочено към повече от едно населени места в рамките на една община или такива, обслужващи крайни, периферни населени места;</w:t>
            </w:r>
          </w:p>
        </w:tc>
        <w:tc>
          <w:tcPr>
            <w:tcW w:w="726" w:type="pct"/>
          </w:tcPr>
          <w:p w:rsidR="00B53AEB" w:rsidRPr="009A23D1" w:rsidRDefault="00B53AEB" w:rsidP="00885E89">
            <w:pPr>
              <w:pStyle w:val="BodyText"/>
              <w:spacing w:after="0"/>
              <w:jc w:val="center"/>
              <w:rPr>
                <w:rFonts w:ascii="Times New Roman" w:hAnsi="Times New Roman"/>
                <w:b/>
                <w:sz w:val="22"/>
                <w:szCs w:val="22"/>
                <w:lang w:val="en-US"/>
              </w:rPr>
            </w:pPr>
            <w:r w:rsidRPr="009A23D1">
              <w:rPr>
                <w:rFonts w:ascii="Times New Roman" w:hAnsi="Times New Roman"/>
                <w:b/>
                <w:sz w:val="22"/>
                <w:szCs w:val="22"/>
                <w:lang w:val="bg-BG"/>
              </w:rPr>
              <w:t>Оценка 5</w:t>
            </w:r>
            <w:r w:rsidRPr="009A23D1">
              <w:rPr>
                <w:rFonts w:ascii="Times New Roman" w:hAnsi="Times New Roman"/>
                <w:b/>
                <w:sz w:val="22"/>
                <w:szCs w:val="22"/>
                <w:lang w:val="en-US"/>
              </w:rPr>
              <w:t>x</w:t>
            </w:r>
            <w:r w:rsidR="00885E89">
              <w:rPr>
                <w:rFonts w:ascii="Times New Roman" w:hAnsi="Times New Roman"/>
                <w:b/>
                <w:sz w:val="22"/>
                <w:szCs w:val="22"/>
                <w:lang w:val="en-US"/>
              </w:rPr>
              <w:t>3</w:t>
            </w:r>
          </w:p>
        </w:tc>
        <w:tc>
          <w:tcPr>
            <w:tcW w:w="1833" w:type="pct"/>
            <w:vMerge/>
          </w:tcPr>
          <w:p w:rsidR="00B53AEB" w:rsidRPr="009A23D1" w:rsidRDefault="00B53AEB" w:rsidP="00813F93">
            <w:pPr>
              <w:pStyle w:val="BodyText"/>
              <w:spacing w:after="0"/>
              <w:jc w:val="both"/>
              <w:rPr>
                <w:rFonts w:ascii="Times New Roman" w:hAnsi="Times New Roman"/>
                <w:b/>
                <w:sz w:val="22"/>
                <w:szCs w:val="22"/>
                <w:lang w:val="bg-BG"/>
              </w:rPr>
            </w:pPr>
          </w:p>
        </w:tc>
      </w:tr>
      <w:tr w:rsidR="00B53AEB" w:rsidRPr="009A23D1" w:rsidTr="008A6190">
        <w:tc>
          <w:tcPr>
            <w:tcW w:w="2440" w:type="pct"/>
          </w:tcPr>
          <w:p w:rsidR="00B53AEB" w:rsidRPr="009A23D1" w:rsidRDefault="00B53AEB"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9A23D1">
              <w:rPr>
                <w:rFonts w:ascii="Times New Roman" w:hAnsi="Times New Roman"/>
                <w:i/>
                <w:sz w:val="22"/>
                <w:szCs w:val="22"/>
                <w:lang w:val="bg-BG"/>
              </w:rPr>
              <w:lastRenderedPageBreak/>
              <w:t>Един, два от горепосочените критерии не са изпълнени</w:t>
            </w:r>
          </w:p>
        </w:tc>
        <w:tc>
          <w:tcPr>
            <w:tcW w:w="726" w:type="pct"/>
          </w:tcPr>
          <w:p w:rsidR="00B53AEB" w:rsidRPr="009A23D1" w:rsidRDefault="00B53AEB" w:rsidP="00885E89">
            <w:pPr>
              <w:pStyle w:val="BodyText"/>
              <w:spacing w:after="0"/>
              <w:jc w:val="center"/>
              <w:rPr>
                <w:rFonts w:ascii="Times New Roman" w:hAnsi="Times New Roman"/>
                <w:b/>
                <w:sz w:val="22"/>
                <w:szCs w:val="22"/>
                <w:lang w:val="en-US"/>
              </w:rPr>
            </w:pPr>
            <w:r w:rsidRPr="009A23D1">
              <w:rPr>
                <w:rFonts w:ascii="Times New Roman" w:hAnsi="Times New Roman"/>
                <w:b/>
                <w:sz w:val="22"/>
                <w:szCs w:val="22"/>
                <w:lang w:val="bg-BG"/>
              </w:rPr>
              <w:t>Оценка 3</w:t>
            </w:r>
            <w:r w:rsidRPr="009A23D1">
              <w:rPr>
                <w:rFonts w:ascii="Times New Roman" w:hAnsi="Times New Roman"/>
                <w:b/>
                <w:sz w:val="22"/>
                <w:szCs w:val="22"/>
                <w:lang w:val="en-US"/>
              </w:rPr>
              <w:t>x</w:t>
            </w:r>
            <w:r w:rsidR="00885E89">
              <w:rPr>
                <w:rFonts w:ascii="Times New Roman" w:hAnsi="Times New Roman"/>
                <w:b/>
                <w:sz w:val="22"/>
                <w:szCs w:val="22"/>
                <w:lang w:val="en-US"/>
              </w:rPr>
              <w:t>3</w:t>
            </w:r>
          </w:p>
        </w:tc>
        <w:tc>
          <w:tcPr>
            <w:tcW w:w="1833" w:type="pct"/>
            <w:vMerge/>
          </w:tcPr>
          <w:p w:rsidR="00B53AEB" w:rsidRPr="009A23D1" w:rsidRDefault="00B53AEB" w:rsidP="007E69D1">
            <w:pPr>
              <w:pStyle w:val="BodyText"/>
              <w:spacing w:after="0"/>
              <w:jc w:val="center"/>
              <w:rPr>
                <w:rFonts w:ascii="Times New Roman" w:hAnsi="Times New Roman"/>
                <w:b/>
                <w:sz w:val="22"/>
                <w:szCs w:val="22"/>
                <w:lang w:val="bg-BG"/>
              </w:rPr>
            </w:pPr>
          </w:p>
        </w:tc>
      </w:tr>
      <w:tr w:rsidR="00B53AEB" w:rsidRPr="009A23D1" w:rsidTr="008A6190">
        <w:tc>
          <w:tcPr>
            <w:tcW w:w="2440" w:type="pct"/>
          </w:tcPr>
          <w:p w:rsidR="00B53AEB" w:rsidRPr="009A23D1" w:rsidRDefault="00B53AEB"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9A23D1">
              <w:rPr>
                <w:rFonts w:ascii="Times New Roman" w:hAnsi="Times New Roman"/>
                <w:i/>
                <w:sz w:val="22"/>
                <w:szCs w:val="22"/>
                <w:lang w:val="bg-BG"/>
              </w:rPr>
              <w:t>Три от горепосочените критерии не са изпълнени</w:t>
            </w:r>
          </w:p>
        </w:tc>
        <w:tc>
          <w:tcPr>
            <w:tcW w:w="726" w:type="pct"/>
          </w:tcPr>
          <w:p w:rsidR="00B53AEB" w:rsidRPr="009A23D1" w:rsidRDefault="00B53AEB" w:rsidP="00885E89">
            <w:pPr>
              <w:pStyle w:val="BodyText"/>
              <w:spacing w:after="0"/>
              <w:jc w:val="center"/>
              <w:rPr>
                <w:rFonts w:ascii="Times New Roman" w:hAnsi="Times New Roman"/>
                <w:b/>
                <w:sz w:val="22"/>
                <w:szCs w:val="22"/>
                <w:lang w:val="en-US"/>
              </w:rPr>
            </w:pPr>
            <w:r w:rsidRPr="009A23D1">
              <w:rPr>
                <w:rFonts w:ascii="Times New Roman" w:hAnsi="Times New Roman"/>
                <w:b/>
                <w:sz w:val="22"/>
                <w:szCs w:val="22"/>
                <w:lang w:val="bg-BG"/>
              </w:rPr>
              <w:t>Оценка 1</w:t>
            </w:r>
            <w:r w:rsidRPr="009A23D1">
              <w:rPr>
                <w:rFonts w:ascii="Times New Roman" w:hAnsi="Times New Roman"/>
                <w:b/>
                <w:sz w:val="22"/>
                <w:szCs w:val="22"/>
                <w:lang w:val="en-US"/>
              </w:rPr>
              <w:t>x</w:t>
            </w:r>
            <w:r w:rsidR="00885E89">
              <w:rPr>
                <w:rFonts w:ascii="Times New Roman" w:hAnsi="Times New Roman"/>
                <w:b/>
                <w:sz w:val="22"/>
                <w:szCs w:val="22"/>
                <w:lang w:val="en-US"/>
              </w:rPr>
              <w:t>3</w:t>
            </w:r>
          </w:p>
        </w:tc>
        <w:tc>
          <w:tcPr>
            <w:tcW w:w="1833" w:type="pct"/>
            <w:vMerge/>
          </w:tcPr>
          <w:p w:rsidR="00B53AEB" w:rsidRPr="009A23D1" w:rsidRDefault="00B53AEB" w:rsidP="007E69D1">
            <w:pPr>
              <w:pStyle w:val="BodyText"/>
              <w:spacing w:after="0"/>
              <w:jc w:val="center"/>
              <w:rPr>
                <w:rFonts w:ascii="Times New Roman" w:hAnsi="Times New Roman"/>
                <w:b/>
                <w:sz w:val="22"/>
                <w:szCs w:val="22"/>
                <w:lang w:val="bg-BG"/>
              </w:rPr>
            </w:pPr>
          </w:p>
        </w:tc>
      </w:tr>
      <w:tr w:rsidR="00B53AEB" w:rsidRPr="009A23D1" w:rsidTr="008A6190">
        <w:tc>
          <w:tcPr>
            <w:tcW w:w="2440" w:type="pct"/>
          </w:tcPr>
          <w:p w:rsidR="00B53AEB" w:rsidRPr="009A23D1" w:rsidRDefault="00B53AEB"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2.2. Гарантират ли дейностите териториално-интегрирания характер на проекта и адресират ли основните приоритети на процедурата? </w:t>
            </w:r>
          </w:p>
        </w:tc>
        <w:tc>
          <w:tcPr>
            <w:tcW w:w="726" w:type="pct"/>
          </w:tcPr>
          <w:p w:rsidR="00B53AEB" w:rsidRPr="009A23D1" w:rsidRDefault="00E373AA" w:rsidP="007E69D1">
            <w:pPr>
              <w:pStyle w:val="BodyText"/>
              <w:spacing w:after="0"/>
              <w:jc w:val="center"/>
              <w:rPr>
                <w:rFonts w:ascii="Times New Roman" w:hAnsi="Times New Roman"/>
                <w:b/>
                <w:sz w:val="22"/>
                <w:szCs w:val="22"/>
                <w:lang w:val="en-US"/>
              </w:rPr>
            </w:pPr>
            <w:r>
              <w:rPr>
                <w:rFonts w:ascii="Times New Roman" w:hAnsi="Times New Roman"/>
                <w:b/>
                <w:sz w:val="22"/>
                <w:szCs w:val="22"/>
                <w:lang w:val="en-US"/>
              </w:rPr>
              <w:t>5x2</w:t>
            </w:r>
          </w:p>
        </w:tc>
        <w:tc>
          <w:tcPr>
            <w:tcW w:w="1833" w:type="pct"/>
            <w:vMerge w:val="restart"/>
          </w:tcPr>
          <w:p w:rsidR="003D0A6D" w:rsidRPr="00B53AEB" w:rsidRDefault="003D0A6D" w:rsidP="003D0A6D">
            <w:pPr>
              <w:pStyle w:val="BodyText"/>
              <w:jc w:val="both"/>
              <w:rPr>
                <w:rFonts w:ascii="Times New Roman" w:hAnsi="Times New Roman"/>
                <w:sz w:val="22"/>
                <w:szCs w:val="22"/>
                <w:lang w:val="bg-BG"/>
              </w:rPr>
            </w:pPr>
            <w:r w:rsidRPr="00B53AEB">
              <w:rPr>
                <w:rFonts w:ascii="Times New Roman" w:hAnsi="Times New Roman"/>
                <w:sz w:val="22"/>
                <w:szCs w:val="22"/>
                <w:lang w:val="bg-BG"/>
              </w:rPr>
              <w:t xml:space="preserve">За целите на проверката се използва информацията в </w:t>
            </w:r>
            <w:r w:rsidRPr="006364D8">
              <w:rPr>
                <w:rFonts w:ascii="Times New Roman" w:hAnsi="Times New Roman"/>
                <w:sz w:val="22"/>
                <w:szCs w:val="22"/>
                <w:lang w:val="bg-BG"/>
              </w:rPr>
              <w:t>раздел</w:t>
            </w:r>
            <w:r w:rsidRPr="006364D8">
              <w:rPr>
                <w:rFonts w:ascii="Times New Roman" w:hAnsi="Times New Roman"/>
                <w:b/>
                <w:sz w:val="22"/>
                <w:szCs w:val="22"/>
                <w:lang w:val="bg-BG"/>
              </w:rPr>
              <w:t xml:space="preserve"> </w:t>
            </w:r>
            <w:r w:rsidRPr="006364D8">
              <w:rPr>
                <w:rFonts w:ascii="Times New Roman" w:hAnsi="Times New Roman"/>
                <w:sz w:val="22"/>
                <w:szCs w:val="22"/>
                <w:lang w:val="bg-BG"/>
              </w:rPr>
              <w:t xml:space="preserve">„План за изпълнение/ Дейности по проекта“ </w:t>
            </w:r>
            <w:r>
              <w:rPr>
                <w:rFonts w:ascii="Times New Roman" w:hAnsi="Times New Roman"/>
                <w:sz w:val="22"/>
                <w:szCs w:val="22"/>
                <w:lang w:val="bg-BG"/>
              </w:rPr>
              <w:t xml:space="preserve">и в </w:t>
            </w:r>
            <w:r w:rsidRPr="00B53AEB">
              <w:rPr>
                <w:rFonts w:ascii="Times New Roman" w:hAnsi="Times New Roman"/>
                <w:sz w:val="22"/>
                <w:szCs w:val="22"/>
                <w:lang w:val="bg-BG"/>
              </w:rPr>
              <w:t xml:space="preserve">точка „Обосновка на проекта“ на раздел „Допълнителна информация, необходима за оценка на проектното предложение“ от формуляра за кандидатстване. </w:t>
            </w:r>
          </w:p>
          <w:p w:rsidR="00B53AEB" w:rsidRPr="009A23D1" w:rsidRDefault="003D0A6D" w:rsidP="003D0A6D">
            <w:pPr>
              <w:pStyle w:val="BodyText"/>
              <w:spacing w:after="0"/>
              <w:jc w:val="center"/>
              <w:rPr>
                <w:rFonts w:ascii="Times New Roman" w:hAnsi="Times New Roman"/>
                <w:b/>
                <w:sz w:val="22"/>
                <w:szCs w:val="22"/>
                <w:lang w:val="bg-BG"/>
              </w:rPr>
            </w:pPr>
            <w:r w:rsidRPr="00B53AEB">
              <w:rPr>
                <w:rFonts w:ascii="Times New Roman" w:hAnsi="Times New Roman"/>
                <w:sz w:val="22"/>
                <w:szCs w:val="22"/>
                <w:lang w:val="bg-BG"/>
              </w:rPr>
              <w:t xml:space="preserve">На критерия се поставя оценка </w:t>
            </w:r>
            <w:r w:rsidRPr="00B53AEB">
              <w:rPr>
                <w:rFonts w:ascii="Times New Roman" w:hAnsi="Times New Roman"/>
                <w:b/>
                <w:sz w:val="22"/>
                <w:szCs w:val="22"/>
                <w:lang w:val="bg-BG"/>
              </w:rPr>
              <w:t>от 1х2 до 5х2 (т.е. 2, 4, 6, 8 или 10)</w:t>
            </w:r>
            <w:r w:rsidRPr="00B53AEB">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B53AEB" w:rsidRPr="009A23D1" w:rsidTr="008A6190">
        <w:tc>
          <w:tcPr>
            <w:tcW w:w="2440" w:type="pct"/>
          </w:tcPr>
          <w:p w:rsidR="00B53AEB" w:rsidRPr="009A23D1" w:rsidRDefault="00B53AEB" w:rsidP="009B0C07">
            <w:pPr>
              <w:numPr>
                <w:ilvl w:val="3"/>
                <w:numId w:val="23"/>
              </w:numPr>
              <w:tabs>
                <w:tab w:val="clear" w:pos="4680"/>
              </w:tabs>
              <w:spacing w:before="120"/>
              <w:ind w:left="426"/>
              <w:jc w:val="both"/>
              <w:rPr>
                <w:rFonts w:ascii="Times New Roman" w:hAnsi="Times New Roman"/>
                <w:i/>
                <w:sz w:val="22"/>
                <w:szCs w:val="22"/>
                <w:lang w:val="bg-BG"/>
              </w:rPr>
            </w:pPr>
            <w:r w:rsidRPr="009A23D1">
              <w:rPr>
                <w:rFonts w:ascii="Times New Roman" w:hAnsi="Times New Roman"/>
                <w:i/>
                <w:sz w:val="22"/>
                <w:szCs w:val="22"/>
                <w:lang w:val="bg-BG"/>
              </w:rPr>
              <w:t>Проектното предложение обхваща комбинация от няколко вида дейности, които са взаимосвързани, допълващи се, логично групирани и допринасят за трайното подобряване на целевата територия;</w:t>
            </w:r>
          </w:p>
          <w:p w:rsidR="00B53AEB" w:rsidRPr="009A23D1" w:rsidRDefault="00B53AEB" w:rsidP="00197F32">
            <w:pPr>
              <w:pStyle w:val="BodyText"/>
              <w:numPr>
                <w:ilvl w:val="3"/>
                <w:numId w:val="23"/>
              </w:numPr>
              <w:tabs>
                <w:tab w:val="clear" w:pos="4680"/>
              </w:tabs>
              <w:spacing w:before="120" w:after="0"/>
              <w:ind w:left="426" w:hanging="284"/>
              <w:jc w:val="both"/>
              <w:rPr>
                <w:rFonts w:ascii="Times New Roman" w:hAnsi="Times New Roman"/>
                <w:i/>
                <w:sz w:val="22"/>
                <w:szCs w:val="22"/>
                <w:lang w:val="bg-BG"/>
              </w:rPr>
            </w:pPr>
            <w:r w:rsidRPr="009A23D1">
              <w:rPr>
                <w:rFonts w:ascii="Times New Roman" w:hAnsi="Times New Roman"/>
                <w:i/>
                <w:sz w:val="22"/>
                <w:szCs w:val="22"/>
                <w:lang w:val="bg-BG"/>
              </w:rPr>
              <w:t xml:space="preserve">Предвиждат облекчаване на трафика чрез изграждане на обществени паркинги в близост да възлови точки на масовия градски транспорт, велосипедни и пешеходни алеи и др. (използвани са данни от проучвания, анализи и др.) </w:t>
            </w:r>
          </w:p>
          <w:p w:rsidR="00B53AEB" w:rsidRPr="009A23D1" w:rsidRDefault="00B53AEB" w:rsidP="00197F32">
            <w:pPr>
              <w:pStyle w:val="BodyText"/>
              <w:numPr>
                <w:ilvl w:val="3"/>
                <w:numId w:val="23"/>
              </w:numPr>
              <w:tabs>
                <w:tab w:val="clear" w:pos="4680"/>
              </w:tabs>
              <w:spacing w:before="120" w:after="0"/>
              <w:ind w:left="426" w:hanging="284"/>
              <w:jc w:val="both"/>
              <w:rPr>
                <w:rFonts w:ascii="Times New Roman" w:hAnsi="Times New Roman"/>
                <w:i/>
                <w:sz w:val="22"/>
                <w:szCs w:val="22"/>
                <w:lang w:val="bg-BG"/>
              </w:rPr>
            </w:pPr>
            <w:r w:rsidRPr="009A23D1">
              <w:rPr>
                <w:rFonts w:ascii="Times New Roman" w:hAnsi="Times New Roman"/>
                <w:i/>
                <w:sz w:val="22"/>
                <w:szCs w:val="22"/>
                <w:lang w:val="bg-BG"/>
              </w:rPr>
              <w:t>От представената информация става ясно, че проектът значително подобрява физическата и жизнената среда на целевата територия;</w:t>
            </w:r>
          </w:p>
        </w:tc>
        <w:tc>
          <w:tcPr>
            <w:tcW w:w="726" w:type="pct"/>
          </w:tcPr>
          <w:p w:rsidR="00B53AEB" w:rsidRPr="009A23D1" w:rsidRDefault="00B53AEB" w:rsidP="007E69D1">
            <w:pPr>
              <w:pStyle w:val="BodyText"/>
              <w:spacing w:after="0"/>
              <w:jc w:val="center"/>
              <w:rPr>
                <w:rFonts w:ascii="Times New Roman" w:hAnsi="Times New Roman"/>
                <w:b/>
                <w:sz w:val="22"/>
                <w:szCs w:val="22"/>
                <w:lang w:val="en-US"/>
              </w:rPr>
            </w:pPr>
            <w:r w:rsidRPr="009A23D1">
              <w:rPr>
                <w:rFonts w:ascii="Times New Roman" w:hAnsi="Times New Roman"/>
                <w:b/>
                <w:sz w:val="22"/>
                <w:szCs w:val="22"/>
                <w:lang w:val="bg-BG"/>
              </w:rPr>
              <w:t>Оценка 5</w:t>
            </w:r>
            <w:r w:rsidRPr="009A23D1">
              <w:rPr>
                <w:rFonts w:ascii="Times New Roman" w:hAnsi="Times New Roman"/>
                <w:b/>
                <w:sz w:val="22"/>
                <w:szCs w:val="22"/>
                <w:lang w:val="en-US"/>
              </w:rPr>
              <w:t>x2</w:t>
            </w:r>
          </w:p>
        </w:tc>
        <w:tc>
          <w:tcPr>
            <w:tcW w:w="1833" w:type="pct"/>
            <w:vMerge/>
          </w:tcPr>
          <w:p w:rsidR="00B53AEB" w:rsidRPr="009A23D1" w:rsidRDefault="00B53AEB" w:rsidP="007E69D1">
            <w:pPr>
              <w:pStyle w:val="BodyText"/>
              <w:spacing w:after="0"/>
              <w:jc w:val="center"/>
              <w:rPr>
                <w:rFonts w:ascii="Times New Roman" w:hAnsi="Times New Roman"/>
                <w:b/>
                <w:sz w:val="22"/>
                <w:szCs w:val="22"/>
                <w:lang w:val="bg-BG"/>
              </w:rPr>
            </w:pPr>
          </w:p>
        </w:tc>
      </w:tr>
      <w:tr w:rsidR="00B53AEB" w:rsidRPr="009A23D1" w:rsidTr="008A6190">
        <w:tc>
          <w:tcPr>
            <w:tcW w:w="2440" w:type="pct"/>
          </w:tcPr>
          <w:p w:rsidR="00B53AEB" w:rsidRPr="009A23D1" w:rsidRDefault="00B53AEB"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9A23D1">
              <w:rPr>
                <w:rFonts w:ascii="Times New Roman" w:hAnsi="Times New Roman"/>
                <w:i/>
                <w:sz w:val="22"/>
                <w:szCs w:val="22"/>
                <w:lang w:val="bg-BG"/>
              </w:rPr>
              <w:t>Един от горепосочените критерии не е изпълнен</w:t>
            </w:r>
          </w:p>
        </w:tc>
        <w:tc>
          <w:tcPr>
            <w:tcW w:w="726" w:type="pct"/>
          </w:tcPr>
          <w:p w:rsidR="00B53AEB" w:rsidRPr="009A23D1" w:rsidRDefault="00B53AEB" w:rsidP="007E69D1">
            <w:pPr>
              <w:pStyle w:val="BodyText"/>
              <w:spacing w:after="0"/>
              <w:jc w:val="center"/>
              <w:rPr>
                <w:rFonts w:ascii="Times New Roman" w:hAnsi="Times New Roman"/>
                <w:b/>
                <w:sz w:val="22"/>
                <w:szCs w:val="22"/>
                <w:lang w:val="en-US"/>
              </w:rPr>
            </w:pPr>
            <w:r w:rsidRPr="009A23D1">
              <w:rPr>
                <w:rFonts w:ascii="Times New Roman" w:hAnsi="Times New Roman"/>
                <w:b/>
                <w:sz w:val="22"/>
                <w:szCs w:val="22"/>
                <w:lang w:val="bg-BG"/>
              </w:rPr>
              <w:t>Оценка 3</w:t>
            </w:r>
            <w:r w:rsidRPr="009A23D1">
              <w:rPr>
                <w:rFonts w:ascii="Times New Roman" w:hAnsi="Times New Roman"/>
                <w:b/>
                <w:sz w:val="22"/>
                <w:szCs w:val="22"/>
                <w:lang w:val="en-US"/>
              </w:rPr>
              <w:t>x2</w:t>
            </w:r>
          </w:p>
        </w:tc>
        <w:tc>
          <w:tcPr>
            <w:tcW w:w="1833" w:type="pct"/>
            <w:vMerge/>
          </w:tcPr>
          <w:p w:rsidR="00B53AEB" w:rsidRPr="009A23D1" w:rsidRDefault="00B53AEB" w:rsidP="007E69D1">
            <w:pPr>
              <w:pStyle w:val="BodyText"/>
              <w:spacing w:after="0"/>
              <w:jc w:val="center"/>
              <w:rPr>
                <w:rFonts w:ascii="Times New Roman" w:hAnsi="Times New Roman"/>
                <w:b/>
                <w:sz w:val="22"/>
                <w:szCs w:val="22"/>
                <w:lang w:val="bg-BG"/>
              </w:rPr>
            </w:pPr>
          </w:p>
        </w:tc>
      </w:tr>
      <w:tr w:rsidR="00B53AEB" w:rsidRPr="009A23D1" w:rsidTr="008A6190">
        <w:tc>
          <w:tcPr>
            <w:tcW w:w="2440" w:type="pct"/>
          </w:tcPr>
          <w:p w:rsidR="00B53AEB" w:rsidRPr="009A23D1" w:rsidRDefault="00B53AEB"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9A23D1">
              <w:rPr>
                <w:rFonts w:ascii="Times New Roman" w:hAnsi="Times New Roman"/>
                <w:i/>
                <w:sz w:val="22"/>
                <w:szCs w:val="22"/>
                <w:lang w:val="bg-BG"/>
              </w:rPr>
              <w:lastRenderedPageBreak/>
              <w:t>Два от горепосочените критерии не са изпълнени</w:t>
            </w:r>
          </w:p>
        </w:tc>
        <w:tc>
          <w:tcPr>
            <w:tcW w:w="726" w:type="pct"/>
          </w:tcPr>
          <w:p w:rsidR="00B53AEB" w:rsidRPr="009A23D1" w:rsidRDefault="00B53AEB" w:rsidP="007E69D1">
            <w:pPr>
              <w:pStyle w:val="BodyText"/>
              <w:spacing w:after="0"/>
              <w:jc w:val="center"/>
              <w:rPr>
                <w:rFonts w:ascii="Times New Roman" w:hAnsi="Times New Roman"/>
                <w:b/>
                <w:sz w:val="22"/>
                <w:szCs w:val="22"/>
                <w:lang w:val="en-US"/>
              </w:rPr>
            </w:pPr>
            <w:r w:rsidRPr="009A23D1">
              <w:rPr>
                <w:rFonts w:ascii="Times New Roman" w:hAnsi="Times New Roman"/>
                <w:b/>
                <w:sz w:val="22"/>
                <w:szCs w:val="22"/>
                <w:lang w:val="bg-BG"/>
              </w:rPr>
              <w:t>Оценка 1</w:t>
            </w:r>
            <w:r w:rsidRPr="009A23D1">
              <w:rPr>
                <w:rFonts w:ascii="Times New Roman" w:hAnsi="Times New Roman"/>
                <w:b/>
                <w:sz w:val="22"/>
                <w:szCs w:val="22"/>
                <w:lang w:val="en-US"/>
              </w:rPr>
              <w:t>x2</w:t>
            </w:r>
          </w:p>
        </w:tc>
        <w:tc>
          <w:tcPr>
            <w:tcW w:w="1833" w:type="pct"/>
            <w:vMerge/>
          </w:tcPr>
          <w:p w:rsidR="00B53AEB" w:rsidRPr="009A23D1" w:rsidRDefault="00B53AEB" w:rsidP="007E69D1">
            <w:pPr>
              <w:pStyle w:val="BodyText"/>
              <w:spacing w:after="0"/>
              <w:jc w:val="center"/>
              <w:rPr>
                <w:rFonts w:ascii="Times New Roman" w:hAnsi="Times New Roman"/>
                <w:b/>
                <w:sz w:val="22"/>
                <w:szCs w:val="22"/>
                <w:lang w:val="bg-BG"/>
              </w:rPr>
            </w:pPr>
          </w:p>
        </w:tc>
      </w:tr>
      <w:tr w:rsidR="00B53AEB" w:rsidRPr="009A23D1" w:rsidTr="008A6190">
        <w:tc>
          <w:tcPr>
            <w:tcW w:w="2440" w:type="pct"/>
          </w:tcPr>
          <w:p w:rsidR="00B53AEB" w:rsidRPr="009A23D1" w:rsidRDefault="00B53AEB"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2.3. Ясно дефинирани дейности, гарантиращи качеството на очакваните резултати от проекта</w:t>
            </w:r>
          </w:p>
        </w:tc>
        <w:tc>
          <w:tcPr>
            <w:tcW w:w="726" w:type="pct"/>
          </w:tcPr>
          <w:p w:rsidR="00B53AEB" w:rsidRPr="009A23D1" w:rsidRDefault="00E373AA" w:rsidP="00885E89">
            <w:pPr>
              <w:pStyle w:val="BodyText"/>
              <w:spacing w:after="0"/>
              <w:jc w:val="center"/>
              <w:rPr>
                <w:rFonts w:ascii="Times New Roman" w:hAnsi="Times New Roman"/>
                <w:b/>
                <w:sz w:val="22"/>
                <w:szCs w:val="22"/>
                <w:lang w:val="en-US"/>
              </w:rPr>
            </w:pPr>
            <w:r>
              <w:rPr>
                <w:rFonts w:ascii="Times New Roman" w:hAnsi="Times New Roman"/>
                <w:b/>
                <w:sz w:val="22"/>
                <w:szCs w:val="22"/>
                <w:lang w:val="en-US"/>
              </w:rPr>
              <w:t>5x2</w:t>
            </w:r>
          </w:p>
        </w:tc>
        <w:tc>
          <w:tcPr>
            <w:tcW w:w="1833" w:type="pct"/>
            <w:vMerge w:val="restart"/>
          </w:tcPr>
          <w:p w:rsidR="00B53AEB" w:rsidRPr="006364D8" w:rsidRDefault="00B53AEB" w:rsidP="006364D8">
            <w:pPr>
              <w:pStyle w:val="BodyText"/>
              <w:spacing w:before="120"/>
              <w:jc w:val="both"/>
              <w:rPr>
                <w:rFonts w:ascii="Times New Roman" w:hAnsi="Times New Roman"/>
                <w:b/>
                <w:sz w:val="22"/>
                <w:szCs w:val="22"/>
                <w:lang w:val="bg-BG"/>
              </w:rPr>
            </w:pPr>
            <w:r w:rsidRPr="006364D8">
              <w:rPr>
                <w:rFonts w:ascii="Times New Roman" w:hAnsi="Times New Roman"/>
                <w:sz w:val="22"/>
                <w:szCs w:val="22"/>
                <w:lang w:val="bg-BG"/>
              </w:rPr>
              <w:t>За целите на проверката се използва информацията в раздел</w:t>
            </w:r>
            <w:r w:rsidRPr="006364D8">
              <w:rPr>
                <w:rFonts w:ascii="Times New Roman" w:hAnsi="Times New Roman"/>
                <w:b/>
                <w:sz w:val="22"/>
                <w:szCs w:val="22"/>
                <w:lang w:val="bg-BG"/>
              </w:rPr>
              <w:t xml:space="preserve"> </w:t>
            </w:r>
            <w:r w:rsidRPr="006364D8">
              <w:rPr>
                <w:rFonts w:ascii="Times New Roman" w:hAnsi="Times New Roman"/>
                <w:sz w:val="22"/>
                <w:szCs w:val="22"/>
                <w:lang w:val="bg-BG"/>
              </w:rPr>
              <w:t>„План за изпълнение/ Дейности по проекта“ от формуляра за кандидатстване.</w:t>
            </w:r>
            <w:r w:rsidRPr="006364D8">
              <w:rPr>
                <w:rFonts w:ascii="Times New Roman" w:hAnsi="Times New Roman"/>
                <w:b/>
                <w:sz w:val="22"/>
                <w:szCs w:val="22"/>
                <w:lang w:val="bg-BG"/>
              </w:rPr>
              <w:t xml:space="preserve"> </w:t>
            </w:r>
          </w:p>
          <w:p w:rsidR="00B53AEB" w:rsidRPr="009A23D1" w:rsidRDefault="00B53AEB" w:rsidP="006364D8">
            <w:pPr>
              <w:pStyle w:val="BodyText"/>
              <w:spacing w:after="0"/>
              <w:jc w:val="both"/>
              <w:rPr>
                <w:rFonts w:ascii="Times New Roman" w:hAnsi="Times New Roman"/>
                <w:b/>
                <w:sz w:val="22"/>
                <w:szCs w:val="22"/>
                <w:lang w:val="bg-BG"/>
              </w:rPr>
            </w:pPr>
            <w:r w:rsidRPr="006364D8">
              <w:rPr>
                <w:rFonts w:ascii="Times New Roman" w:hAnsi="Times New Roman"/>
                <w:sz w:val="22"/>
                <w:szCs w:val="22"/>
                <w:lang w:val="bg-BG"/>
              </w:rPr>
              <w:t xml:space="preserve">На критерия се поставя </w:t>
            </w:r>
            <w:r>
              <w:rPr>
                <w:rFonts w:ascii="Times New Roman" w:hAnsi="Times New Roman"/>
                <w:b/>
                <w:sz w:val="22"/>
                <w:szCs w:val="22"/>
                <w:lang w:val="bg-BG"/>
              </w:rPr>
              <w:t>оценка от 1х3</w:t>
            </w:r>
            <w:r w:rsidRPr="006364D8">
              <w:rPr>
                <w:rFonts w:ascii="Times New Roman" w:hAnsi="Times New Roman"/>
                <w:b/>
                <w:sz w:val="22"/>
                <w:szCs w:val="22"/>
                <w:lang w:val="bg-BG"/>
              </w:rPr>
              <w:t xml:space="preserve"> до 5х</w:t>
            </w:r>
            <w:r>
              <w:rPr>
                <w:rFonts w:ascii="Times New Roman" w:hAnsi="Times New Roman"/>
                <w:b/>
                <w:sz w:val="22"/>
                <w:szCs w:val="22"/>
                <w:lang w:val="bg-BG"/>
              </w:rPr>
              <w:t>3</w:t>
            </w:r>
            <w:r w:rsidRPr="006364D8">
              <w:rPr>
                <w:rFonts w:ascii="Times New Roman" w:hAnsi="Times New Roman"/>
                <w:b/>
                <w:sz w:val="22"/>
                <w:szCs w:val="22"/>
                <w:lang w:val="bg-BG"/>
              </w:rPr>
              <w:t xml:space="preserve"> (т.е. </w:t>
            </w:r>
            <w:r>
              <w:rPr>
                <w:rFonts w:ascii="Times New Roman" w:hAnsi="Times New Roman"/>
                <w:b/>
                <w:sz w:val="22"/>
                <w:szCs w:val="22"/>
                <w:lang w:val="bg-BG"/>
              </w:rPr>
              <w:t>3</w:t>
            </w:r>
            <w:r w:rsidRPr="006364D8">
              <w:rPr>
                <w:rFonts w:ascii="Times New Roman" w:hAnsi="Times New Roman"/>
                <w:b/>
                <w:sz w:val="22"/>
                <w:szCs w:val="22"/>
                <w:lang w:val="bg-BG"/>
              </w:rPr>
              <w:t xml:space="preserve">, </w:t>
            </w:r>
            <w:r>
              <w:rPr>
                <w:rFonts w:ascii="Times New Roman" w:hAnsi="Times New Roman"/>
                <w:b/>
                <w:sz w:val="22"/>
                <w:szCs w:val="22"/>
                <w:lang w:val="bg-BG"/>
              </w:rPr>
              <w:t>6</w:t>
            </w:r>
            <w:r w:rsidRPr="006364D8">
              <w:rPr>
                <w:rFonts w:ascii="Times New Roman" w:hAnsi="Times New Roman"/>
                <w:b/>
                <w:sz w:val="22"/>
                <w:szCs w:val="22"/>
                <w:lang w:val="bg-BG"/>
              </w:rPr>
              <w:t xml:space="preserve">, </w:t>
            </w:r>
            <w:r>
              <w:rPr>
                <w:rFonts w:ascii="Times New Roman" w:hAnsi="Times New Roman"/>
                <w:b/>
                <w:sz w:val="22"/>
                <w:szCs w:val="22"/>
                <w:lang w:val="bg-BG"/>
              </w:rPr>
              <w:t>9</w:t>
            </w:r>
            <w:r w:rsidRPr="006364D8">
              <w:rPr>
                <w:rFonts w:ascii="Times New Roman" w:hAnsi="Times New Roman"/>
                <w:b/>
                <w:sz w:val="22"/>
                <w:szCs w:val="22"/>
                <w:lang w:val="bg-BG"/>
              </w:rPr>
              <w:t xml:space="preserve">, </w:t>
            </w:r>
            <w:r>
              <w:rPr>
                <w:rFonts w:ascii="Times New Roman" w:hAnsi="Times New Roman"/>
                <w:b/>
                <w:sz w:val="22"/>
                <w:szCs w:val="22"/>
                <w:lang w:val="bg-BG"/>
              </w:rPr>
              <w:t>12</w:t>
            </w:r>
            <w:r w:rsidRPr="006364D8">
              <w:rPr>
                <w:rFonts w:ascii="Times New Roman" w:hAnsi="Times New Roman"/>
                <w:b/>
                <w:sz w:val="22"/>
                <w:szCs w:val="22"/>
                <w:lang w:val="bg-BG"/>
              </w:rPr>
              <w:t xml:space="preserve"> или 1</w:t>
            </w:r>
            <w:r>
              <w:rPr>
                <w:rFonts w:ascii="Times New Roman" w:hAnsi="Times New Roman"/>
                <w:b/>
                <w:sz w:val="22"/>
                <w:szCs w:val="22"/>
                <w:lang w:val="bg-BG"/>
              </w:rPr>
              <w:t>5</w:t>
            </w:r>
            <w:r w:rsidRPr="006364D8">
              <w:rPr>
                <w:rFonts w:ascii="Times New Roman" w:hAnsi="Times New Roman"/>
                <w:b/>
                <w:sz w:val="22"/>
                <w:szCs w:val="22"/>
                <w:lang w:val="bg-BG"/>
              </w:rPr>
              <w:t>)</w:t>
            </w:r>
            <w:r w:rsidRPr="006364D8">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B53AEB" w:rsidRPr="009A23D1" w:rsidTr="008A6190">
        <w:tc>
          <w:tcPr>
            <w:tcW w:w="2440" w:type="pct"/>
          </w:tcPr>
          <w:p w:rsidR="00B53AEB" w:rsidRPr="009A23D1" w:rsidRDefault="00B53AEB"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A23D1">
              <w:rPr>
                <w:rFonts w:ascii="Times New Roman" w:hAnsi="Times New Roman"/>
                <w:i/>
                <w:sz w:val="22"/>
                <w:szCs w:val="22"/>
                <w:lang w:val="bg-BG"/>
              </w:rPr>
              <w:t>Предложените дейности са подходящи и необходими, съответстват на целите и очакваните резултати;</w:t>
            </w:r>
          </w:p>
          <w:p w:rsidR="00B53AEB" w:rsidRPr="009A23D1" w:rsidRDefault="00B53AEB"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A23D1">
              <w:rPr>
                <w:rFonts w:ascii="Times New Roman" w:hAnsi="Times New Roman"/>
                <w:i/>
                <w:sz w:val="22"/>
                <w:szCs w:val="22"/>
                <w:lang w:val="bg-BG"/>
              </w:rPr>
              <w:t xml:space="preserve"> Дейностите са описани подробно и обхватът и времетраенето им е напълно ясен; </w:t>
            </w:r>
          </w:p>
          <w:p w:rsidR="00B53AEB" w:rsidRPr="009A23D1" w:rsidRDefault="00B53AEB"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A23D1">
              <w:rPr>
                <w:rFonts w:ascii="Times New Roman" w:hAnsi="Times New Roman"/>
                <w:i/>
                <w:sz w:val="22"/>
                <w:szCs w:val="22"/>
                <w:lang w:val="bg-BG"/>
              </w:rPr>
              <w:t>Времевия обхват на отделните дейности в плана за действие е реалистичен; разпределението на дейности във времето е балансирано и позволява гладко управление и изпълнение;</w:t>
            </w:r>
          </w:p>
        </w:tc>
        <w:tc>
          <w:tcPr>
            <w:tcW w:w="726" w:type="pct"/>
          </w:tcPr>
          <w:p w:rsidR="00B53AEB" w:rsidRPr="009A23D1" w:rsidRDefault="00B53AEB" w:rsidP="00885E89">
            <w:pPr>
              <w:pStyle w:val="BodyText"/>
              <w:spacing w:after="0"/>
              <w:jc w:val="center"/>
              <w:rPr>
                <w:rFonts w:ascii="Times New Roman" w:hAnsi="Times New Roman"/>
                <w:b/>
                <w:sz w:val="22"/>
                <w:szCs w:val="22"/>
                <w:lang w:val="en-US"/>
              </w:rPr>
            </w:pPr>
            <w:r w:rsidRPr="009A23D1">
              <w:rPr>
                <w:rFonts w:ascii="Times New Roman" w:hAnsi="Times New Roman"/>
                <w:b/>
                <w:sz w:val="22"/>
                <w:szCs w:val="22"/>
                <w:lang w:val="bg-BG"/>
              </w:rPr>
              <w:t>Оценка 5</w:t>
            </w:r>
            <w:r w:rsidRPr="009A23D1">
              <w:rPr>
                <w:rFonts w:ascii="Times New Roman" w:hAnsi="Times New Roman"/>
                <w:b/>
                <w:sz w:val="22"/>
                <w:szCs w:val="22"/>
                <w:lang w:val="en-US"/>
              </w:rPr>
              <w:t>x</w:t>
            </w:r>
            <w:r w:rsidR="00885E89">
              <w:rPr>
                <w:rFonts w:ascii="Times New Roman" w:hAnsi="Times New Roman"/>
                <w:b/>
                <w:sz w:val="22"/>
                <w:szCs w:val="22"/>
                <w:lang w:val="en-US"/>
              </w:rPr>
              <w:t>2</w:t>
            </w:r>
          </w:p>
        </w:tc>
        <w:tc>
          <w:tcPr>
            <w:tcW w:w="1833" w:type="pct"/>
            <w:vMerge/>
          </w:tcPr>
          <w:p w:rsidR="00B53AEB" w:rsidRPr="006364D8" w:rsidRDefault="00B53AEB" w:rsidP="006364D8">
            <w:pPr>
              <w:pStyle w:val="BodyText"/>
              <w:spacing w:after="0"/>
              <w:jc w:val="both"/>
              <w:rPr>
                <w:rFonts w:ascii="Times New Roman" w:hAnsi="Times New Roman"/>
                <w:b/>
                <w:sz w:val="22"/>
                <w:szCs w:val="22"/>
                <w:lang w:val="bg-BG"/>
              </w:rPr>
            </w:pPr>
          </w:p>
        </w:tc>
      </w:tr>
      <w:tr w:rsidR="00B53AEB" w:rsidRPr="009A23D1" w:rsidTr="008A6190">
        <w:tc>
          <w:tcPr>
            <w:tcW w:w="2440" w:type="pct"/>
          </w:tcPr>
          <w:p w:rsidR="00B53AEB" w:rsidRPr="009A23D1" w:rsidRDefault="00B53AEB" w:rsidP="007E69D1">
            <w:pPr>
              <w:spacing w:before="120"/>
              <w:jc w:val="both"/>
              <w:rPr>
                <w:rFonts w:ascii="Times New Roman" w:hAnsi="Times New Roman"/>
                <w:i/>
                <w:sz w:val="22"/>
                <w:szCs w:val="22"/>
                <w:lang w:val="bg-BG"/>
              </w:rPr>
            </w:pPr>
            <w:r w:rsidRPr="009A23D1">
              <w:rPr>
                <w:rFonts w:ascii="Times New Roman" w:hAnsi="Times New Roman"/>
                <w:i/>
                <w:sz w:val="22"/>
                <w:szCs w:val="22"/>
                <w:lang w:val="bg-BG"/>
              </w:rPr>
              <w:t>- Един от горепосочените критерии не е изпълнен</w:t>
            </w:r>
          </w:p>
        </w:tc>
        <w:tc>
          <w:tcPr>
            <w:tcW w:w="726" w:type="pct"/>
          </w:tcPr>
          <w:p w:rsidR="00B53AEB" w:rsidRPr="009A23D1" w:rsidRDefault="00B53AEB" w:rsidP="00885E89">
            <w:pPr>
              <w:pStyle w:val="BodyText"/>
              <w:spacing w:after="0"/>
              <w:jc w:val="center"/>
              <w:rPr>
                <w:rFonts w:ascii="Times New Roman" w:hAnsi="Times New Roman"/>
                <w:b/>
                <w:sz w:val="22"/>
                <w:szCs w:val="22"/>
                <w:lang w:val="en-US"/>
              </w:rPr>
            </w:pPr>
            <w:r w:rsidRPr="009A23D1">
              <w:rPr>
                <w:rFonts w:ascii="Times New Roman" w:hAnsi="Times New Roman"/>
                <w:b/>
                <w:sz w:val="22"/>
                <w:szCs w:val="22"/>
                <w:lang w:val="bg-BG"/>
              </w:rPr>
              <w:t>Оценка 3</w:t>
            </w:r>
            <w:r w:rsidRPr="009A23D1">
              <w:rPr>
                <w:rFonts w:ascii="Times New Roman" w:hAnsi="Times New Roman"/>
                <w:b/>
                <w:sz w:val="22"/>
                <w:szCs w:val="22"/>
                <w:lang w:val="en-US"/>
              </w:rPr>
              <w:t>x</w:t>
            </w:r>
            <w:r w:rsidR="00885E89">
              <w:rPr>
                <w:rFonts w:ascii="Times New Roman" w:hAnsi="Times New Roman"/>
                <w:b/>
                <w:sz w:val="22"/>
                <w:szCs w:val="22"/>
                <w:lang w:val="en-US"/>
              </w:rPr>
              <w:t>2</w:t>
            </w:r>
          </w:p>
        </w:tc>
        <w:tc>
          <w:tcPr>
            <w:tcW w:w="1833" w:type="pct"/>
            <w:vMerge/>
          </w:tcPr>
          <w:p w:rsidR="00B53AEB" w:rsidRPr="006364D8" w:rsidRDefault="00B53AEB" w:rsidP="006364D8">
            <w:pPr>
              <w:pStyle w:val="BodyText"/>
              <w:spacing w:after="0"/>
              <w:jc w:val="both"/>
              <w:rPr>
                <w:rFonts w:ascii="Times New Roman" w:hAnsi="Times New Roman"/>
                <w:b/>
                <w:sz w:val="22"/>
                <w:szCs w:val="22"/>
                <w:lang w:val="bg-BG"/>
              </w:rPr>
            </w:pPr>
          </w:p>
        </w:tc>
      </w:tr>
      <w:tr w:rsidR="00B53AEB" w:rsidRPr="009A23D1" w:rsidTr="008A6190">
        <w:tc>
          <w:tcPr>
            <w:tcW w:w="2440" w:type="pct"/>
          </w:tcPr>
          <w:p w:rsidR="00B53AEB" w:rsidRPr="009A23D1" w:rsidRDefault="00B53AEB" w:rsidP="00677899">
            <w:pPr>
              <w:spacing w:before="120"/>
              <w:jc w:val="both"/>
              <w:rPr>
                <w:rFonts w:ascii="Times New Roman" w:hAnsi="Times New Roman"/>
                <w:i/>
                <w:sz w:val="22"/>
                <w:szCs w:val="22"/>
                <w:lang w:val="bg-BG"/>
              </w:rPr>
            </w:pPr>
            <w:r w:rsidRPr="009A23D1">
              <w:rPr>
                <w:rFonts w:ascii="Times New Roman" w:hAnsi="Times New Roman"/>
                <w:i/>
                <w:sz w:val="22"/>
                <w:szCs w:val="22"/>
                <w:lang w:val="bg-BG"/>
              </w:rPr>
              <w:t>- Два от горепосочените критерии не са изпълнени</w:t>
            </w:r>
          </w:p>
        </w:tc>
        <w:tc>
          <w:tcPr>
            <w:tcW w:w="726" w:type="pct"/>
          </w:tcPr>
          <w:p w:rsidR="00B53AEB" w:rsidRPr="009A23D1" w:rsidRDefault="00B53AEB" w:rsidP="00885E89">
            <w:pPr>
              <w:pStyle w:val="BodyText"/>
              <w:spacing w:after="0"/>
              <w:jc w:val="center"/>
              <w:rPr>
                <w:rFonts w:ascii="Times New Roman" w:hAnsi="Times New Roman"/>
                <w:b/>
                <w:sz w:val="22"/>
                <w:szCs w:val="22"/>
                <w:lang w:val="en-US"/>
              </w:rPr>
            </w:pPr>
            <w:r w:rsidRPr="009A23D1">
              <w:rPr>
                <w:rFonts w:ascii="Times New Roman" w:hAnsi="Times New Roman"/>
                <w:b/>
                <w:sz w:val="22"/>
                <w:szCs w:val="22"/>
                <w:lang w:val="bg-BG"/>
              </w:rPr>
              <w:t>Оценка 1</w:t>
            </w:r>
            <w:r w:rsidRPr="009A23D1">
              <w:rPr>
                <w:rFonts w:ascii="Times New Roman" w:hAnsi="Times New Roman"/>
                <w:b/>
                <w:sz w:val="22"/>
                <w:szCs w:val="22"/>
                <w:lang w:val="en-US"/>
              </w:rPr>
              <w:t>x</w:t>
            </w:r>
            <w:r w:rsidR="00885E89">
              <w:rPr>
                <w:rFonts w:ascii="Times New Roman" w:hAnsi="Times New Roman"/>
                <w:b/>
                <w:sz w:val="22"/>
                <w:szCs w:val="22"/>
                <w:lang w:val="en-US"/>
              </w:rPr>
              <w:t>2</w:t>
            </w:r>
          </w:p>
        </w:tc>
        <w:tc>
          <w:tcPr>
            <w:tcW w:w="1833" w:type="pct"/>
            <w:vMerge/>
          </w:tcPr>
          <w:p w:rsidR="00B53AEB" w:rsidRPr="006364D8" w:rsidRDefault="00B53AEB" w:rsidP="006364D8">
            <w:pPr>
              <w:pStyle w:val="BodyText"/>
              <w:spacing w:after="0"/>
              <w:jc w:val="both"/>
              <w:rPr>
                <w:rFonts w:ascii="Times New Roman" w:hAnsi="Times New Roman"/>
                <w:b/>
                <w:sz w:val="22"/>
                <w:szCs w:val="22"/>
                <w:lang w:val="bg-BG"/>
              </w:rPr>
            </w:pPr>
          </w:p>
        </w:tc>
      </w:tr>
      <w:tr w:rsidR="00B53AEB" w:rsidRPr="009A23D1" w:rsidTr="008A6190">
        <w:tc>
          <w:tcPr>
            <w:tcW w:w="2440" w:type="pct"/>
          </w:tcPr>
          <w:p w:rsidR="00B53AEB" w:rsidRPr="009A23D1" w:rsidRDefault="00B53AEB" w:rsidP="007E69D1">
            <w:pPr>
              <w:spacing w:before="120"/>
              <w:jc w:val="both"/>
              <w:rPr>
                <w:rFonts w:ascii="Times New Roman" w:hAnsi="Times New Roman"/>
                <w:sz w:val="22"/>
                <w:szCs w:val="22"/>
                <w:lang w:val="bg-BG"/>
              </w:rPr>
            </w:pPr>
            <w:r w:rsidRPr="009A23D1">
              <w:rPr>
                <w:rFonts w:ascii="Times New Roman" w:hAnsi="Times New Roman"/>
                <w:sz w:val="22"/>
                <w:szCs w:val="22"/>
                <w:lang w:val="bg-BG"/>
              </w:rPr>
              <w:t>2.</w:t>
            </w:r>
            <w:r w:rsidRPr="009A23D1">
              <w:rPr>
                <w:rFonts w:ascii="Times New Roman" w:hAnsi="Times New Roman"/>
                <w:sz w:val="22"/>
                <w:szCs w:val="22"/>
                <w:lang w:val="en-US"/>
              </w:rPr>
              <w:t>4</w:t>
            </w:r>
            <w:r w:rsidRPr="009A23D1">
              <w:rPr>
                <w:rFonts w:ascii="Times New Roman" w:hAnsi="Times New Roman"/>
                <w:sz w:val="22"/>
                <w:szCs w:val="22"/>
                <w:lang w:val="bg-BG"/>
              </w:rPr>
              <w:t>. Ясно дефинирани резултати и продукти, реалистично и обективно измерими индикатори</w:t>
            </w:r>
          </w:p>
        </w:tc>
        <w:tc>
          <w:tcPr>
            <w:tcW w:w="726" w:type="pct"/>
          </w:tcPr>
          <w:p w:rsidR="00B53AEB" w:rsidRPr="009A23D1" w:rsidRDefault="00E373AA" w:rsidP="007E69D1">
            <w:pPr>
              <w:pStyle w:val="BodyText"/>
              <w:spacing w:after="0"/>
              <w:jc w:val="center"/>
              <w:rPr>
                <w:rFonts w:ascii="Times New Roman" w:hAnsi="Times New Roman"/>
                <w:b/>
                <w:sz w:val="22"/>
                <w:szCs w:val="22"/>
                <w:lang w:val="en-US"/>
              </w:rPr>
            </w:pPr>
            <w:r>
              <w:rPr>
                <w:rFonts w:ascii="Times New Roman" w:hAnsi="Times New Roman"/>
                <w:b/>
                <w:sz w:val="22"/>
                <w:szCs w:val="22"/>
                <w:lang w:val="en-US"/>
              </w:rPr>
              <w:t>5x2</w:t>
            </w:r>
          </w:p>
        </w:tc>
        <w:tc>
          <w:tcPr>
            <w:tcW w:w="1833" w:type="pct"/>
            <w:vMerge w:val="restart"/>
          </w:tcPr>
          <w:p w:rsidR="00FD7AAD" w:rsidRPr="00E83E33" w:rsidRDefault="00FD7AAD" w:rsidP="00FD7AAD">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За целите на проверката се използва информацията в раздел „Основни данни“, раздел</w:t>
            </w:r>
            <w:r w:rsidRPr="00E83E33">
              <w:rPr>
                <w:rFonts w:ascii="Times New Roman" w:hAnsi="Times New Roman"/>
                <w:b/>
                <w:sz w:val="22"/>
                <w:szCs w:val="22"/>
                <w:lang w:val="bg-BG"/>
              </w:rPr>
              <w:t xml:space="preserve"> </w:t>
            </w:r>
            <w:r w:rsidRPr="00E83E33">
              <w:rPr>
                <w:rFonts w:ascii="Times New Roman" w:hAnsi="Times New Roman"/>
                <w:sz w:val="22"/>
                <w:szCs w:val="22"/>
                <w:lang w:val="bg-BG"/>
              </w:rPr>
              <w:t>„План за изпълнение/ Дейности по проекта“ и раздел</w:t>
            </w:r>
            <w:r w:rsidRPr="00E83E33">
              <w:rPr>
                <w:rFonts w:ascii="Times New Roman" w:hAnsi="Times New Roman"/>
                <w:b/>
                <w:sz w:val="22"/>
                <w:szCs w:val="22"/>
                <w:lang w:val="bg-BG"/>
              </w:rPr>
              <w:t xml:space="preserve"> </w:t>
            </w:r>
            <w:r w:rsidRPr="00E83E33">
              <w:rPr>
                <w:rFonts w:ascii="Times New Roman" w:hAnsi="Times New Roman"/>
                <w:sz w:val="22"/>
                <w:szCs w:val="22"/>
                <w:lang w:val="bg-BG"/>
              </w:rPr>
              <w:t>„Индикатори“ от формуляра за кандидатстване.</w:t>
            </w:r>
            <w:r w:rsidRPr="00E83E33">
              <w:rPr>
                <w:rFonts w:ascii="Times New Roman" w:hAnsi="Times New Roman"/>
                <w:b/>
                <w:sz w:val="22"/>
                <w:szCs w:val="22"/>
                <w:lang w:val="bg-BG"/>
              </w:rPr>
              <w:t xml:space="preserve"> </w:t>
            </w:r>
          </w:p>
          <w:p w:rsidR="00FD7AAD" w:rsidRPr="00E83E33" w:rsidRDefault="00FD7AAD" w:rsidP="00FD7AAD">
            <w:pPr>
              <w:pStyle w:val="BodyText"/>
              <w:spacing w:before="120"/>
              <w:jc w:val="both"/>
              <w:rPr>
                <w:rFonts w:ascii="Times New Roman" w:hAnsi="Times New Roman"/>
                <w:sz w:val="22"/>
                <w:szCs w:val="22"/>
                <w:lang w:val="bg-BG"/>
              </w:rPr>
            </w:pPr>
            <w:r w:rsidRPr="00E83E33">
              <w:rPr>
                <w:rFonts w:ascii="Times New Roman" w:hAnsi="Times New Roman"/>
                <w:sz w:val="22"/>
                <w:szCs w:val="22"/>
                <w:lang w:val="bg-BG"/>
              </w:rPr>
              <w:t>Задължително следва да се провери дали заложените индикатори съответстват на приложимите индикатори за съответния инвестиционен приоритет и вид сгради съгласно Приложение З „Кодове и индикатори по процедура BG16RFOP001-1.001-039 „Изпълнение на Интегрирани планове за градско възстановяване и развитие 2014-2020“. В раздел „Индикатори“ от  формуляра за кандидатстване следва да бъдат заложени и остойностени всички приложими за съответния вид сграда индикатори съгласно Приложение З.</w:t>
            </w:r>
          </w:p>
          <w:p w:rsidR="00FD7AAD" w:rsidRPr="00E83E33" w:rsidRDefault="00FD7AAD" w:rsidP="00FD7AAD">
            <w:pPr>
              <w:pStyle w:val="BodyText"/>
              <w:spacing w:before="120"/>
              <w:jc w:val="both"/>
              <w:rPr>
                <w:rFonts w:ascii="Times New Roman" w:hAnsi="Times New Roman"/>
                <w:sz w:val="22"/>
                <w:szCs w:val="22"/>
                <w:lang w:val="bg-BG"/>
              </w:rPr>
            </w:pPr>
            <w:r w:rsidRPr="00E83E33">
              <w:rPr>
                <w:rFonts w:ascii="Times New Roman" w:hAnsi="Times New Roman"/>
                <w:sz w:val="22"/>
                <w:szCs w:val="22"/>
                <w:lang w:val="bg-BG"/>
              </w:rPr>
              <w:t xml:space="preserve">Базовите стойности на индикаторите винаги са нула. Целевите стойности на индикаторите в раздел </w:t>
            </w:r>
            <w:r w:rsidRPr="00E83E33">
              <w:rPr>
                <w:rFonts w:ascii="Times New Roman" w:hAnsi="Times New Roman"/>
                <w:sz w:val="22"/>
                <w:szCs w:val="22"/>
                <w:lang w:val="bg-BG"/>
              </w:rPr>
              <w:lastRenderedPageBreak/>
              <w:t>„Индикатори“ следва да бъдат съпоставени със съответните данни за тях от документите, съп</w:t>
            </w:r>
            <w:r>
              <w:rPr>
                <w:rFonts w:ascii="Times New Roman" w:hAnsi="Times New Roman"/>
                <w:sz w:val="22"/>
                <w:szCs w:val="22"/>
                <w:lang w:val="bg-BG"/>
              </w:rPr>
              <w:t>ътстващи проектното предложение.</w:t>
            </w:r>
          </w:p>
          <w:p w:rsidR="00FD7AAD" w:rsidRPr="00E83E33" w:rsidRDefault="00FD7AAD" w:rsidP="00FD7AAD">
            <w:pPr>
              <w:pStyle w:val="BodyText"/>
              <w:spacing w:before="120"/>
              <w:jc w:val="both"/>
              <w:rPr>
                <w:rFonts w:ascii="Times New Roman" w:hAnsi="Times New Roman"/>
                <w:sz w:val="22"/>
                <w:szCs w:val="22"/>
                <w:lang w:val="bg-BG"/>
              </w:rPr>
            </w:pPr>
            <w:r w:rsidRPr="00E83E33">
              <w:rPr>
                <w:rFonts w:ascii="Times New Roman" w:hAnsi="Times New Roman"/>
                <w:sz w:val="22"/>
                <w:szCs w:val="22"/>
                <w:lang w:val="bg-BG"/>
              </w:rPr>
              <w:t>В случай на несъответствие между информацията в раздел „Индикатори“ и останалите документи и раздели от проектното предложение задължително следва да се изискат съответните корекции във формуляра.</w:t>
            </w:r>
          </w:p>
          <w:p w:rsidR="00B53AEB" w:rsidRPr="006364D8" w:rsidRDefault="00FD7AAD" w:rsidP="00FD7AAD">
            <w:pPr>
              <w:pStyle w:val="BodyText"/>
              <w:spacing w:after="0"/>
              <w:jc w:val="both"/>
              <w:rPr>
                <w:rFonts w:ascii="Times New Roman" w:hAnsi="Times New Roman"/>
                <w:b/>
                <w:sz w:val="22"/>
                <w:szCs w:val="22"/>
                <w:lang w:val="bg-BG"/>
              </w:rPr>
            </w:pPr>
            <w:r w:rsidRPr="00E83E33">
              <w:rPr>
                <w:rFonts w:ascii="Times New Roman" w:hAnsi="Times New Roman"/>
                <w:sz w:val="22"/>
                <w:szCs w:val="22"/>
                <w:lang w:val="bg-BG"/>
              </w:rPr>
              <w:t xml:space="preserve">На критерия се поставя </w:t>
            </w:r>
            <w:r w:rsidRPr="00E83E33">
              <w:rPr>
                <w:rFonts w:ascii="Times New Roman" w:hAnsi="Times New Roman"/>
                <w:b/>
                <w:sz w:val="22"/>
                <w:szCs w:val="22"/>
                <w:lang w:val="bg-BG"/>
              </w:rPr>
              <w:t>оценка от 1х2 до 5х2 (т.е. 2, 4, 6, 8 или 10)</w:t>
            </w:r>
            <w:r w:rsidRPr="00E83E33">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B53AEB" w:rsidRPr="009A23D1" w:rsidTr="008A6190">
        <w:tc>
          <w:tcPr>
            <w:tcW w:w="2440" w:type="pct"/>
          </w:tcPr>
          <w:p w:rsidR="00B53AEB" w:rsidRPr="009A23D1" w:rsidRDefault="00B53AEB"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A23D1">
              <w:rPr>
                <w:rFonts w:ascii="Times New Roman" w:hAnsi="Times New Roman"/>
                <w:i/>
                <w:sz w:val="22"/>
                <w:szCs w:val="22"/>
                <w:lang w:val="bg-BG"/>
              </w:rPr>
              <w:t>Резултатите и продуктите са ясно дефинирани и съответстват на предвидените дейности; посочени са очакваните продукти/резултати към всяка отделна дейност;</w:t>
            </w:r>
          </w:p>
          <w:p w:rsidR="00B53AEB" w:rsidRPr="009A23D1" w:rsidRDefault="00B53AEB"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A23D1">
              <w:rPr>
                <w:rFonts w:ascii="Times New Roman" w:hAnsi="Times New Roman"/>
                <w:i/>
                <w:sz w:val="22"/>
                <w:szCs w:val="22"/>
                <w:lang w:val="bg-BG"/>
              </w:rPr>
              <w:t>В предложението е описано как очакваните резултати допринасят за изпълнението на специфичните/конкретните цели на проекта;</w:t>
            </w:r>
          </w:p>
          <w:p w:rsidR="00B53AEB" w:rsidRPr="009A23D1" w:rsidRDefault="00B53AEB"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A23D1">
              <w:rPr>
                <w:rFonts w:ascii="Times New Roman" w:hAnsi="Times New Roman"/>
                <w:i/>
                <w:sz w:val="22"/>
                <w:szCs w:val="22"/>
                <w:lang w:val="bg-BG"/>
              </w:rPr>
              <w:t>Източниците на информация са ясни и изчерпателни;</w:t>
            </w:r>
          </w:p>
        </w:tc>
        <w:tc>
          <w:tcPr>
            <w:tcW w:w="726" w:type="pct"/>
          </w:tcPr>
          <w:p w:rsidR="00B53AEB" w:rsidRPr="009A23D1" w:rsidRDefault="00B53AEB" w:rsidP="007E69D1">
            <w:pPr>
              <w:pStyle w:val="BodyText"/>
              <w:spacing w:after="0"/>
              <w:jc w:val="center"/>
              <w:rPr>
                <w:rFonts w:ascii="Times New Roman" w:hAnsi="Times New Roman"/>
                <w:b/>
                <w:sz w:val="22"/>
                <w:szCs w:val="22"/>
                <w:lang w:val="en-US"/>
              </w:rPr>
            </w:pPr>
            <w:r w:rsidRPr="009A23D1">
              <w:rPr>
                <w:rFonts w:ascii="Times New Roman" w:hAnsi="Times New Roman"/>
                <w:b/>
                <w:sz w:val="22"/>
                <w:szCs w:val="22"/>
                <w:lang w:val="bg-BG"/>
              </w:rPr>
              <w:t>Оценка 5</w:t>
            </w:r>
            <w:r w:rsidRPr="009A23D1">
              <w:rPr>
                <w:rFonts w:ascii="Times New Roman" w:hAnsi="Times New Roman"/>
                <w:b/>
                <w:sz w:val="22"/>
                <w:szCs w:val="22"/>
                <w:lang w:val="en-US"/>
              </w:rPr>
              <w:t>x2</w:t>
            </w:r>
          </w:p>
        </w:tc>
        <w:tc>
          <w:tcPr>
            <w:tcW w:w="1833" w:type="pct"/>
            <w:vMerge/>
          </w:tcPr>
          <w:p w:rsidR="00B53AEB" w:rsidRPr="006364D8" w:rsidRDefault="00B53AEB" w:rsidP="006364D8">
            <w:pPr>
              <w:pStyle w:val="BodyText"/>
              <w:spacing w:after="0"/>
              <w:jc w:val="both"/>
              <w:rPr>
                <w:rFonts w:ascii="Times New Roman" w:hAnsi="Times New Roman"/>
                <w:b/>
                <w:sz w:val="22"/>
                <w:szCs w:val="22"/>
                <w:lang w:val="bg-BG"/>
              </w:rPr>
            </w:pPr>
          </w:p>
        </w:tc>
      </w:tr>
      <w:tr w:rsidR="00B53AEB" w:rsidRPr="009A23D1" w:rsidTr="008A6190">
        <w:tc>
          <w:tcPr>
            <w:tcW w:w="2440" w:type="pct"/>
          </w:tcPr>
          <w:p w:rsidR="00B53AEB" w:rsidRPr="009A23D1" w:rsidRDefault="00B53AEB" w:rsidP="009B0C07">
            <w:pPr>
              <w:spacing w:before="120"/>
              <w:jc w:val="both"/>
              <w:rPr>
                <w:rFonts w:ascii="Times New Roman" w:hAnsi="Times New Roman"/>
                <w:i/>
                <w:sz w:val="22"/>
                <w:szCs w:val="22"/>
                <w:lang w:val="bg-BG"/>
              </w:rPr>
            </w:pPr>
            <w:r w:rsidRPr="009A23D1">
              <w:rPr>
                <w:rFonts w:ascii="Times New Roman" w:hAnsi="Times New Roman"/>
                <w:i/>
                <w:sz w:val="22"/>
                <w:szCs w:val="22"/>
                <w:lang w:val="bg-BG"/>
              </w:rPr>
              <w:t>- Един от горепосочените критерии не са изпълнени</w:t>
            </w:r>
          </w:p>
        </w:tc>
        <w:tc>
          <w:tcPr>
            <w:tcW w:w="726" w:type="pct"/>
          </w:tcPr>
          <w:p w:rsidR="00B53AEB" w:rsidRPr="009A23D1" w:rsidRDefault="00B53AEB" w:rsidP="007E69D1">
            <w:pPr>
              <w:pStyle w:val="BodyText"/>
              <w:spacing w:after="0"/>
              <w:jc w:val="center"/>
              <w:rPr>
                <w:rFonts w:ascii="Times New Roman" w:hAnsi="Times New Roman"/>
                <w:b/>
                <w:sz w:val="22"/>
                <w:szCs w:val="22"/>
                <w:lang w:val="en-US"/>
              </w:rPr>
            </w:pPr>
            <w:r w:rsidRPr="009A23D1">
              <w:rPr>
                <w:rFonts w:ascii="Times New Roman" w:hAnsi="Times New Roman"/>
                <w:b/>
                <w:sz w:val="22"/>
                <w:szCs w:val="22"/>
                <w:lang w:val="bg-BG"/>
              </w:rPr>
              <w:t>Оценка 3</w:t>
            </w:r>
            <w:r w:rsidRPr="009A23D1">
              <w:rPr>
                <w:rFonts w:ascii="Times New Roman" w:hAnsi="Times New Roman"/>
                <w:b/>
                <w:sz w:val="22"/>
                <w:szCs w:val="22"/>
                <w:lang w:val="en-US"/>
              </w:rPr>
              <w:t>x2</w:t>
            </w:r>
          </w:p>
        </w:tc>
        <w:tc>
          <w:tcPr>
            <w:tcW w:w="1833" w:type="pct"/>
            <w:vMerge/>
          </w:tcPr>
          <w:p w:rsidR="00B53AEB" w:rsidRPr="006364D8" w:rsidRDefault="00B53AEB" w:rsidP="006364D8">
            <w:pPr>
              <w:pStyle w:val="BodyText"/>
              <w:spacing w:after="0"/>
              <w:jc w:val="both"/>
              <w:rPr>
                <w:rFonts w:ascii="Times New Roman" w:hAnsi="Times New Roman"/>
                <w:b/>
                <w:sz w:val="22"/>
                <w:szCs w:val="22"/>
                <w:lang w:val="bg-BG"/>
              </w:rPr>
            </w:pPr>
          </w:p>
        </w:tc>
      </w:tr>
      <w:tr w:rsidR="00B53AEB" w:rsidRPr="009A23D1" w:rsidTr="008A6190">
        <w:tc>
          <w:tcPr>
            <w:tcW w:w="2440" w:type="pct"/>
          </w:tcPr>
          <w:p w:rsidR="00B53AEB" w:rsidRPr="009A23D1" w:rsidRDefault="00B53AEB" w:rsidP="009B0C07">
            <w:pPr>
              <w:spacing w:before="120"/>
              <w:jc w:val="both"/>
              <w:rPr>
                <w:rFonts w:ascii="Times New Roman" w:hAnsi="Times New Roman"/>
                <w:i/>
                <w:sz w:val="22"/>
                <w:szCs w:val="22"/>
                <w:lang w:val="bg-BG"/>
              </w:rPr>
            </w:pPr>
            <w:r w:rsidRPr="009A23D1">
              <w:rPr>
                <w:rFonts w:ascii="Times New Roman" w:hAnsi="Times New Roman"/>
                <w:i/>
                <w:sz w:val="22"/>
                <w:szCs w:val="22"/>
                <w:lang w:val="bg-BG"/>
              </w:rPr>
              <w:t>- Два от горепосочените критерии не са изпълнени</w:t>
            </w:r>
          </w:p>
        </w:tc>
        <w:tc>
          <w:tcPr>
            <w:tcW w:w="726" w:type="pct"/>
          </w:tcPr>
          <w:p w:rsidR="00B53AEB" w:rsidRPr="009A23D1" w:rsidRDefault="00B53AEB" w:rsidP="007E69D1">
            <w:pPr>
              <w:pStyle w:val="BodyText"/>
              <w:spacing w:after="0"/>
              <w:jc w:val="center"/>
              <w:rPr>
                <w:rFonts w:ascii="Times New Roman" w:hAnsi="Times New Roman"/>
                <w:b/>
                <w:sz w:val="22"/>
                <w:szCs w:val="22"/>
                <w:lang w:val="en-US"/>
              </w:rPr>
            </w:pPr>
            <w:r w:rsidRPr="009A23D1">
              <w:rPr>
                <w:rFonts w:ascii="Times New Roman" w:hAnsi="Times New Roman"/>
                <w:b/>
                <w:sz w:val="22"/>
                <w:szCs w:val="22"/>
                <w:lang w:val="bg-BG"/>
              </w:rPr>
              <w:t>Оценка 1</w:t>
            </w:r>
            <w:r w:rsidRPr="009A23D1">
              <w:rPr>
                <w:rFonts w:ascii="Times New Roman" w:hAnsi="Times New Roman"/>
                <w:b/>
                <w:sz w:val="22"/>
                <w:szCs w:val="22"/>
                <w:lang w:val="en-US"/>
              </w:rPr>
              <w:t>x2</w:t>
            </w:r>
          </w:p>
        </w:tc>
        <w:tc>
          <w:tcPr>
            <w:tcW w:w="1833" w:type="pct"/>
            <w:vMerge/>
          </w:tcPr>
          <w:p w:rsidR="00B53AEB" w:rsidRPr="006364D8" w:rsidRDefault="00B53AEB" w:rsidP="006364D8">
            <w:pPr>
              <w:pStyle w:val="BodyText"/>
              <w:spacing w:after="0"/>
              <w:jc w:val="both"/>
              <w:rPr>
                <w:rFonts w:ascii="Times New Roman" w:hAnsi="Times New Roman"/>
                <w:b/>
                <w:sz w:val="22"/>
                <w:szCs w:val="22"/>
                <w:lang w:val="bg-BG"/>
              </w:rPr>
            </w:pPr>
          </w:p>
        </w:tc>
      </w:tr>
      <w:tr w:rsidR="00197F32" w:rsidRPr="009A23D1" w:rsidTr="008A6190">
        <w:tc>
          <w:tcPr>
            <w:tcW w:w="2440" w:type="pct"/>
            <w:shd w:val="clear" w:color="auto" w:fill="C0C0C0"/>
          </w:tcPr>
          <w:p w:rsidR="00F717A2" w:rsidRPr="009A23D1" w:rsidRDefault="00F717A2" w:rsidP="007E69D1">
            <w:pPr>
              <w:pStyle w:val="BodyText"/>
              <w:spacing w:before="120" w:after="0"/>
              <w:rPr>
                <w:rFonts w:ascii="Times New Roman" w:hAnsi="Times New Roman"/>
                <w:b/>
                <w:sz w:val="22"/>
                <w:szCs w:val="22"/>
                <w:lang w:val="bg-BG"/>
              </w:rPr>
            </w:pPr>
            <w:r w:rsidRPr="009A23D1">
              <w:rPr>
                <w:rFonts w:ascii="Times New Roman" w:hAnsi="Times New Roman"/>
                <w:b/>
                <w:sz w:val="22"/>
                <w:szCs w:val="22"/>
                <w:lang w:val="bg-BG"/>
              </w:rPr>
              <w:lastRenderedPageBreak/>
              <w:t>3. Устойчивост - осигуряване на устойчивост (финансова и институционална) на резултатите от проекта</w:t>
            </w:r>
          </w:p>
        </w:tc>
        <w:tc>
          <w:tcPr>
            <w:tcW w:w="726" w:type="pct"/>
            <w:shd w:val="clear" w:color="auto" w:fill="C0C0C0"/>
          </w:tcPr>
          <w:p w:rsidR="00F717A2" w:rsidRPr="009A23D1" w:rsidRDefault="009B0C07" w:rsidP="007E69D1">
            <w:pPr>
              <w:pStyle w:val="BodyText"/>
              <w:spacing w:before="120" w:after="0"/>
              <w:jc w:val="center"/>
              <w:rPr>
                <w:rFonts w:ascii="Times New Roman" w:hAnsi="Times New Roman"/>
                <w:b/>
                <w:sz w:val="22"/>
                <w:szCs w:val="22"/>
                <w:lang w:val="en-US"/>
              </w:rPr>
            </w:pPr>
            <w:r w:rsidRPr="009A23D1">
              <w:rPr>
                <w:rFonts w:ascii="Times New Roman" w:hAnsi="Times New Roman"/>
                <w:b/>
                <w:sz w:val="22"/>
                <w:szCs w:val="22"/>
                <w:lang w:val="en-US"/>
              </w:rPr>
              <w:t>15</w:t>
            </w:r>
          </w:p>
        </w:tc>
        <w:tc>
          <w:tcPr>
            <w:tcW w:w="1833" w:type="pct"/>
            <w:shd w:val="clear" w:color="auto" w:fill="C0C0C0"/>
          </w:tcPr>
          <w:p w:rsidR="00F717A2" w:rsidRPr="006364D8" w:rsidRDefault="00F717A2" w:rsidP="006364D8">
            <w:pPr>
              <w:pStyle w:val="BodyText"/>
              <w:spacing w:before="120" w:after="0"/>
              <w:jc w:val="both"/>
              <w:rPr>
                <w:rFonts w:ascii="Times New Roman" w:hAnsi="Times New Roman"/>
                <w:b/>
                <w:sz w:val="22"/>
                <w:szCs w:val="22"/>
                <w:lang w:val="bg-BG"/>
              </w:rPr>
            </w:pPr>
          </w:p>
        </w:tc>
      </w:tr>
      <w:tr w:rsidR="0087393F" w:rsidRPr="009A23D1" w:rsidTr="008A6190">
        <w:tc>
          <w:tcPr>
            <w:tcW w:w="2440" w:type="pct"/>
            <w:tcBorders>
              <w:bottom w:val="single" w:sz="4" w:space="0" w:color="auto"/>
            </w:tcBorders>
          </w:tcPr>
          <w:p w:rsidR="0087393F" w:rsidRPr="009A23D1" w:rsidRDefault="0087393F"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A23D1">
              <w:rPr>
                <w:rFonts w:ascii="Times New Roman" w:hAnsi="Times New Roman"/>
                <w:i/>
                <w:sz w:val="22"/>
                <w:szCs w:val="22"/>
                <w:lang w:val="bg-BG"/>
              </w:rPr>
              <w:t>Предвидена е възможност ползите от проекта за целевите групи да продължат да съществуват и след крaя на финансирането;</w:t>
            </w:r>
          </w:p>
          <w:p w:rsidR="0087393F" w:rsidRPr="009A23D1" w:rsidRDefault="0087393F"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A23D1">
              <w:rPr>
                <w:rFonts w:ascii="Times New Roman" w:hAnsi="Times New Roman"/>
                <w:i/>
                <w:sz w:val="22"/>
                <w:szCs w:val="22"/>
                <w:lang w:val="bg-BG"/>
              </w:rPr>
              <w:t>Кандидатът е посочил детайлно потенциалните източници за финансиране след приключване на проекта и те са реалистични и надеждни;</w:t>
            </w:r>
          </w:p>
          <w:p w:rsidR="0087393F" w:rsidRPr="009A23D1" w:rsidRDefault="0087393F" w:rsidP="00400E04">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A23D1">
              <w:rPr>
                <w:rFonts w:ascii="Times New Roman" w:hAnsi="Times New Roman"/>
                <w:i/>
                <w:sz w:val="22"/>
                <w:szCs w:val="22"/>
                <w:lang w:val="bg-BG"/>
              </w:rPr>
              <w:t>След приключването на проекта ще има структури (като човешки ресурси и организация), които осигуряват продължаване на дейността;</w:t>
            </w:r>
          </w:p>
        </w:tc>
        <w:tc>
          <w:tcPr>
            <w:tcW w:w="726" w:type="pct"/>
            <w:tcBorders>
              <w:bottom w:val="single" w:sz="4" w:space="0" w:color="auto"/>
            </w:tcBorders>
          </w:tcPr>
          <w:p w:rsidR="0087393F" w:rsidRPr="009A23D1" w:rsidRDefault="0087393F" w:rsidP="009B0C07">
            <w:pPr>
              <w:pStyle w:val="BodyText"/>
              <w:spacing w:after="0"/>
              <w:jc w:val="center"/>
              <w:rPr>
                <w:rFonts w:ascii="Times New Roman" w:hAnsi="Times New Roman"/>
                <w:b/>
                <w:sz w:val="22"/>
                <w:szCs w:val="22"/>
                <w:lang w:val="en-US"/>
              </w:rPr>
            </w:pPr>
            <w:r w:rsidRPr="009A23D1">
              <w:rPr>
                <w:rFonts w:ascii="Times New Roman" w:hAnsi="Times New Roman"/>
                <w:b/>
                <w:sz w:val="22"/>
                <w:szCs w:val="22"/>
                <w:lang w:val="bg-BG"/>
              </w:rPr>
              <w:t xml:space="preserve">Оценка 5 x </w:t>
            </w:r>
            <w:r w:rsidRPr="009A23D1">
              <w:rPr>
                <w:rFonts w:ascii="Times New Roman" w:hAnsi="Times New Roman"/>
                <w:b/>
                <w:sz w:val="22"/>
                <w:szCs w:val="22"/>
                <w:lang w:val="en-US"/>
              </w:rPr>
              <w:t>3</w:t>
            </w:r>
          </w:p>
        </w:tc>
        <w:tc>
          <w:tcPr>
            <w:tcW w:w="1833" w:type="pct"/>
            <w:vMerge w:val="restart"/>
          </w:tcPr>
          <w:p w:rsidR="006364D8" w:rsidRPr="006364D8" w:rsidRDefault="006364D8" w:rsidP="006364D8">
            <w:pPr>
              <w:pStyle w:val="BodyText"/>
              <w:spacing w:before="120"/>
              <w:jc w:val="both"/>
              <w:rPr>
                <w:rFonts w:ascii="Times New Roman" w:hAnsi="Times New Roman"/>
                <w:b/>
                <w:sz w:val="22"/>
                <w:szCs w:val="22"/>
                <w:lang w:val="bg-BG"/>
              </w:rPr>
            </w:pPr>
            <w:r w:rsidRPr="006364D8">
              <w:rPr>
                <w:rFonts w:ascii="Times New Roman" w:hAnsi="Times New Roman"/>
                <w:sz w:val="22"/>
                <w:szCs w:val="22"/>
                <w:lang w:val="bg-BG"/>
              </w:rPr>
              <w:t xml:space="preserve">За целите на проверката се използва информацията в точка „Устойчивост“ на </w:t>
            </w:r>
            <w:r w:rsidRPr="006364D8">
              <w:rPr>
                <w:rFonts w:ascii="Times New Roman" w:hAnsi="Times New Roman"/>
                <w:b/>
                <w:sz w:val="22"/>
                <w:szCs w:val="22"/>
                <w:lang w:val="bg-BG"/>
              </w:rPr>
              <w:t xml:space="preserve">раздел </w:t>
            </w:r>
            <w:r w:rsidRPr="006364D8">
              <w:rPr>
                <w:rFonts w:ascii="Times New Roman" w:hAnsi="Times New Roman"/>
                <w:sz w:val="22"/>
                <w:szCs w:val="22"/>
                <w:lang w:val="bg-BG"/>
              </w:rPr>
              <w:t>„Допълнителна информация, необходима за оценка на проектното предложение“ от формуляра за кандидатстване.</w:t>
            </w:r>
            <w:r w:rsidRPr="006364D8">
              <w:rPr>
                <w:rFonts w:ascii="Times New Roman" w:hAnsi="Times New Roman"/>
                <w:b/>
                <w:sz w:val="22"/>
                <w:szCs w:val="22"/>
                <w:lang w:val="bg-BG"/>
              </w:rPr>
              <w:t xml:space="preserve"> </w:t>
            </w:r>
          </w:p>
          <w:p w:rsidR="0087393F" w:rsidRPr="006364D8" w:rsidRDefault="006364D8" w:rsidP="006364D8">
            <w:pPr>
              <w:pStyle w:val="BodyText"/>
              <w:spacing w:after="0"/>
              <w:jc w:val="both"/>
              <w:rPr>
                <w:rFonts w:ascii="Times New Roman" w:hAnsi="Times New Roman"/>
                <w:b/>
                <w:sz w:val="22"/>
                <w:szCs w:val="22"/>
                <w:lang w:val="bg-BG"/>
              </w:rPr>
            </w:pPr>
            <w:r w:rsidRPr="006364D8">
              <w:rPr>
                <w:rFonts w:ascii="Times New Roman" w:hAnsi="Times New Roman"/>
                <w:sz w:val="22"/>
                <w:szCs w:val="22"/>
                <w:lang w:val="bg-BG"/>
              </w:rPr>
              <w:t xml:space="preserve">На критерия се поставя </w:t>
            </w:r>
            <w:r w:rsidRPr="006364D8">
              <w:rPr>
                <w:rFonts w:ascii="Times New Roman" w:hAnsi="Times New Roman"/>
                <w:b/>
                <w:sz w:val="22"/>
                <w:szCs w:val="22"/>
                <w:lang w:val="bg-BG"/>
              </w:rPr>
              <w:t>оценка от 1х3 до 5х3 (т.е. 3, 6, 9, 12 или 15)</w:t>
            </w:r>
            <w:r w:rsidRPr="006364D8">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87393F" w:rsidRPr="009A23D1" w:rsidTr="008A6190">
        <w:tc>
          <w:tcPr>
            <w:tcW w:w="2440" w:type="pct"/>
            <w:tcBorders>
              <w:bottom w:val="single" w:sz="4" w:space="0" w:color="auto"/>
            </w:tcBorders>
          </w:tcPr>
          <w:p w:rsidR="0087393F" w:rsidRPr="009A23D1" w:rsidRDefault="0087393F" w:rsidP="00400E04">
            <w:pPr>
              <w:shd w:val="clear" w:color="auto" w:fill="FFFFFF"/>
              <w:spacing w:before="120"/>
              <w:ind w:right="72"/>
              <w:jc w:val="both"/>
              <w:rPr>
                <w:rFonts w:ascii="Times New Roman" w:hAnsi="Times New Roman"/>
                <w:i/>
                <w:sz w:val="22"/>
                <w:szCs w:val="22"/>
                <w:lang w:val="bg-BG"/>
              </w:rPr>
            </w:pPr>
            <w:r w:rsidRPr="009A23D1">
              <w:rPr>
                <w:rFonts w:ascii="Times New Roman" w:hAnsi="Times New Roman"/>
                <w:i/>
                <w:sz w:val="22"/>
                <w:szCs w:val="22"/>
                <w:lang w:val="bg-BG"/>
              </w:rPr>
              <w:t>- Един от горепосочените критерии не е изпълнен</w:t>
            </w:r>
          </w:p>
        </w:tc>
        <w:tc>
          <w:tcPr>
            <w:tcW w:w="726" w:type="pct"/>
            <w:tcBorders>
              <w:bottom w:val="single" w:sz="4" w:space="0" w:color="auto"/>
            </w:tcBorders>
          </w:tcPr>
          <w:p w:rsidR="0087393F" w:rsidRPr="009A23D1" w:rsidRDefault="0087393F" w:rsidP="009B0C07">
            <w:pPr>
              <w:pStyle w:val="BodyText"/>
              <w:spacing w:after="0"/>
              <w:jc w:val="center"/>
              <w:rPr>
                <w:rFonts w:ascii="Times New Roman" w:hAnsi="Times New Roman"/>
                <w:b/>
                <w:sz w:val="22"/>
                <w:szCs w:val="22"/>
                <w:lang w:val="en-US"/>
              </w:rPr>
            </w:pPr>
            <w:r w:rsidRPr="009A23D1">
              <w:rPr>
                <w:rFonts w:ascii="Times New Roman" w:hAnsi="Times New Roman"/>
                <w:b/>
                <w:sz w:val="22"/>
                <w:szCs w:val="22"/>
                <w:lang w:val="bg-BG"/>
              </w:rPr>
              <w:t xml:space="preserve">Оценка 3 x </w:t>
            </w:r>
            <w:r w:rsidRPr="009A23D1">
              <w:rPr>
                <w:rFonts w:ascii="Times New Roman" w:hAnsi="Times New Roman"/>
                <w:b/>
                <w:sz w:val="22"/>
                <w:szCs w:val="22"/>
                <w:lang w:val="en-US"/>
              </w:rPr>
              <w:t>3</w:t>
            </w:r>
          </w:p>
        </w:tc>
        <w:tc>
          <w:tcPr>
            <w:tcW w:w="1833" w:type="pct"/>
            <w:vMerge/>
          </w:tcPr>
          <w:p w:rsidR="0087393F" w:rsidRPr="009A23D1" w:rsidRDefault="0087393F" w:rsidP="007E69D1">
            <w:pPr>
              <w:pStyle w:val="BodyText"/>
              <w:spacing w:after="0"/>
              <w:jc w:val="center"/>
              <w:rPr>
                <w:rFonts w:ascii="Times New Roman" w:hAnsi="Times New Roman"/>
                <w:b/>
                <w:sz w:val="22"/>
                <w:szCs w:val="22"/>
                <w:lang w:val="bg-BG"/>
              </w:rPr>
            </w:pPr>
          </w:p>
        </w:tc>
      </w:tr>
      <w:tr w:rsidR="0087393F" w:rsidRPr="009A23D1" w:rsidTr="008A6190">
        <w:tc>
          <w:tcPr>
            <w:tcW w:w="2440" w:type="pct"/>
            <w:tcBorders>
              <w:bottom w:val="single" w:sz="4" w:space="0" w:color="auto"/>
            </w:tcBorders>
          </w:tcPr>
          <w:p w:rsidR="0087393F" w:rsidRPr="009A23D1" w:rsidRDefault="0087393F" w:rsidP="00400E04">
            <w:pPr>
              <w:shd w:val="clear" w:color="auto" w:fill="FFFFFF"/>
              <w:spacing w:before="120"/>
              <w:ind w:right="72"/>
              <w:jc w:val="both"/>
              <w:rPr>
                <w:rFonts w:ascii="Times New Roman" w:hAnsi="Times New Roman"/>
                <w:i/>
                <w:sz w:val="22"/>
                <w:szCs w:val="22"/>
                <w:lang w:val="bg-BG"/>
              </w:rPr>
            </w:pPr>
            <w:r w:rsidRPr="009A23D1">
              <w:rPr>
                <w:rFonts w:ascii="Times New Roman" w:hAnsi="Times New Roman"/>
                <w:i/>
                <w:sz w:val="22"/>
                <w:szCs w:val="22"/>
                <w:lang w:val="bg-BG"/>
              </w:rPr>
              <w:t>- Два от горепосочените критерии не са изпълнени</w:t>
            </w:r>
          </w:p>
        </w:tc>
        <w:tc>
          <w:tcPr>
            <w:tcW w:w="726" w:type="pct"/>
            <w:tcBorders>
              <w:bottom w:val="single" w:sz="4" w:space="0" w:color="auto"/>
            </w:tcBorders>
          </w:tcPr>
          <w:p w:rsidR="0087393F" w:rsidRPr="009A23D1" w:rsidRDefault="0087393F" w:rsidP="009B0C07">
            <w:pPr>
              <w:pStyle w:val="BodyText"/>
              <w:spacing w:after="0"/>
              <w:jc w:val="center"/>
              <w:rPr>
                <w:rFonts w:ascii="Times New Roman" w:hAnsi="Times New Roman"/>
                <w:b/>
                <w:sz w:val="22"/>
                <w:szCs w:val="22"/>
                <w:lang w:val="en-US"/>
              </w:rPr>
            </w:pPr>
            <w:r w:rsidRPr="009A23D1">
              <w:rPr>
                <w:rFonts w:ascii="Times New Roman" w:hAnsi="Times New Roman"/>
                <w:b/>
                <w:sz w:val="22"/>
                <w:szCs w:val="22"/>
                <w:lang w:val="bg-BG"/>
              </w:rPr>
              <w:t xml:space="preserve">Оценка 1 x </w:t>
            </w:r>
            <w:r w:rsidRPr="009A23D1">
              <w:rPr>
                <w:rFonts w:ascii="Times New Roman" w:hAnsi="Times New Roman"/>
                <w:b/>
                <w:sz w:val="22"/>
                <w:szCs w:val="22"/>
                <w:lang w:val="en-US"/>
              </w:rPr>
              <w:t>3</w:t>
            </w:r>
          </w:p>
        </w:tc>
        <w:tc>
          <w:tcPr>
            <w:tcW w:w="1833" w:type="pct"/>
            <w:vMerge/>
            <w:tcBorders>
              <w:bottom w:val="single" w:sz="4" w:space="0" w:color="auto"/>
            </w:tcBorders>
          </w:tcPr>
          <w:p w:rsidR="0087393F" w:rsidRPr="009A23D1" w:rsidRDefault="0087393F" w:rsidP="007E69D1">
            <w:pPr>
              <w:pStyle w:val="BodyText"/>
              <w:spacing w:after="0"/>
              <w:jc w:val="center"/>
              <w:rPr>
                <w:rFonts w:ascii="Times New Roman" w:hAnsi="Times New Roman"/>
                <w:b/>
                <w:sz w:val="22"/>
                <w:szCs w:val="22"/>
                <w:lang w:val="bg-BG"/>
              </w:rPr>
            </w:pPr>
          </w:p>
        </w:tc>
      </w:tr>
      <w:tr w:rsidR="00197F32" w:rsidRPr="009A23D1" w:rsidTr="008A6190">
        <w:tc>
          <w:tcPr>
            <w:tcW w:w="2440" w:type="pct"/>
            <w:shd w:val="clear" w:color="auto" w:fill="C0C0C0"/>
          </w:tcPr>
          <w:p w:rsidR="00F717A2" w:rsidRPr="009A23D1" w:rsidRDefault="00F717A2" w:rsidP="007E69D1">
            <w:pPr>
              <w:pStyle w:val="BodyText"/>
              <w:spacing w:before="120" w:after="0"/>
              <w:rPr>
                <w:rFonts w:ascii="Times New Roman" w:hAnsi="Times New Roman"/>
                <w:b/>
                <w:sz w:val="22"/>
                <w:szCs w:val="22"/>
                <w:lang w:val="bg-BG"/>
              </w:rPr>
            </w:pPr>
            <w:r w:rsidRPr="009A23D1">
              <w:rPr>
                <w:rFonts w:ascii="Times New Roman" w:hAnsi="Times New Roman"/>
                <w:b/>
                <w:sz w:val="22"/>
                <w:szCs w:val="22"/>
                <w:lang w:val="bg-BG"/>
              </w:rPr>
              <w:t>Обща максимална оценка:</w:t>
            </w:r>
          </w:p>
        </w:tc>
        <w:tc>
          <w:tcPr>
            <w:tcW w:w="726" w:type="pct"/>
            <w:shd w:val="clear" w:color="auto" w:fill="C0C0C0"/>
          </w:tcPr>
          <w:p w:rsidR="00F717A2" w:rsidRPr="009A23D1" w:rsidRDefault="00F717A2" w:rsidP="007E69D1">
            <w:pPr>
              <w:pStyle w:val="BodyText"/>
              <w:spacing w:after="0"/>
              <w:jc w:val="center"/>
              <w:rPr>
                <w:rFonts w:ascii="Times New Roman" w:hAnsi="Times New Roman"/>
                <w:b/>
                <w:sz w:val="22"/>
                <w:szCs w:val="22"/>
                <w:lang w:val="bg-BG"/>
              </w:rPr>
            </w:pPr>
            <w:r w:rsidRPr="009A23D1">
              <w:rPr>
                <w:rFonts w:ascii="Times New Roman" w:hAnsi="Times New Roman"/>
                <w:b/>
                <w:sz w:val="22"/>
                <w:szCs w:val="22"/>
                <w:lang w:val="bg-BG"/>
              </w:rPr>
              <w:t>70</w:t>
            </w:r>
          </w:p>
        </w:tc>
        <w:tc>
          <w:tcPr>
            <w:tcW w:w="1833" w:type="pct"/>
            <w:shd w:val="clear" w:color="auto" w:fill="C0C0C0"/>
          </w:tcPr>
          <w:p w:rsidR="00F717A2" w:rsidRPr="009A23D1" w:rsidRDefault="00F717A2" w:rsidP="007E69D1">
            <w:pPr>
              <w:pStyle w:val="BodyText"/>
              <w:spacing w:after="0"/>
              <w:jc w:val="center"/>
              <w:rPr>
                <w:rFonts w:ascii="Times New Roman" w:hAnsi="Times New Roman"/>
                <w:b/>
                <w:sz w:val="22"/>
                <w:szCs w:val="22"/>
                <w:lang w:val="bg-BG"/>
              </w:rPr>
            </w:pPr>
          </w:p>
        </w:tc>
      </w:tr>
    </w:tbl>
    <w:p w:rsidR="00F717A2" w:rsidRPr="009A23D1" w:rsidRDefault="00F717A2" w:rsidP="00F717A2">
      <w:pPr>
        <w:rPr>
          <w:rFonts w:ascii="Times New Roman" w:hAnsi="Times New Roman"/>
          <w:lang w:val="bg-BG"/>
        </w:rPr>
      </w:pPr>
    </w:p>
    <w:p w:rsidR="00F717A2" w:rsidRPr="009A23D1" w:rsidRDefault="00F717A2" w:rsidP="00F717A2">
      <w:pPr>
        <w:pBdr>
          <w:top w:val="single" w:sz="4" w:space="1" w:color="auto"/>
          <w:left w:val="single" w:sz="4" w:space="4" w:color="auto"/>
          <w:bottom w:val="single" w:sz="4" w:space="1" w:color="auto"/>
          <w:right w:val="single" w:sz="4" w:space="1" w:color="auto"/>
        </w:pBdr>
        <w:shd w:val="clear" w:color="auto" w:fill="C0C0C0"/>
        <w:spacing w:after="120"/>
        <w:jc w:val="both"/>
        <w:rPr>
          <w:rFonts w:ascii="Times New Roman" w:hAnsi="Times New Roman"/>
          <w:b/>
          <w:i/>
          <w:caps/>
          <w:sz w:val="22"/>
          <w:szCs w:val="22"/>
          <w:u w:val="single"/>
          <w:lang w:val="bg-BG"/>
        </w:rPr>
      </w:pPr>
      <w:r w:rsidRPr="009A23D1">
        <w:rPr>
          <w:rFonts w:ascii="Times New Roman" w:hAnsi="Times New Roman"/>
          <w:b/>
          <w:i/>
          <w:caps/>
          <w:sz w:val="22"/>
          <w:szCs w:val="22"/>
          <w:u w:val="single"/>
          <w:lang w:val="bg-BG"/>
        </w:rPr>
        <w:t>Важно!</w:t>
      </w:r>
    </w:p>
    <w:p w:rsidR="00F717A2" w:rsidRPr="009A23D1" w:rsidRDefault="00F717A2" w:rsidP="00F717A2">
      <w:pPr>
        <w:pBdr>
          <w:top w:val="single" w:sz="4" w:space="1" w:color="auto"/>
          <w:left w:val="single" w:sz="4" w:space="4" w:color="auto"/>
          <w:bottom w:val="single" w:sz="4" w:space="1" w:color="auto"/>
          <w:right w:val="single" w:sz="4" w:space="1" w:color="auto"/>
        </w:pBdr>
        <w:shd w:val="clear" w:color="auto" w:fill="C0C0C0"/>
        <w:spacing w:before="60" w:after="60"/>
        <w:jc w:val="both"/>
        <w:rPr>
          <w:rFonts w:ascii="Times New Roman" w:hAnsi="Times New Roman"/>
          <w:b/>
          <w:sz w:val="22"/>
          <w:szCs w:val="22"/>
          <w:lang w:val="bg-BG"/>
        </w:rPr>
      </w:pPr>
      <w:r w:rsidRPr="009A23D1">
        <w:rPr>
          <w:rFonts w:ascii="Times New Roman" w:hAnsi="Times New Roman"/>
          <w:b/>
          <w:sz w:val="22"/>
          <w:szCs w:val="22"/>
          <w:lang w:val="bg-BG"/>
        </w:rPr>
        <w:t xml:space="preserve">Проектни предложения, получили на техническа и финансова оценка общо по-малко от </w:t>
      </w:r>
      <w:r w:rsidRPr="009A23D1">
        <w:rPr>
          <w:rFonts w:ascii="Times New Roman" w:hAnsi="Times New Roman"/>
          <w:b/>
          <w:sz w:val="22"/>
          <w:szCs w:val="22"/>
          <w:u w:val="single"/>
          <w:lang w:val="bg-BG"/>
        </w:rPr>
        <w:t>45 точки</w:t>
      </w:r>
      <w:r w:rsidRPr="009A23D1">
        <w:rPr>
          <w:rFonts w:ascii="Times New Roman" w:hAnsi="Times New Roman"/>
          <w:b/>
          <w:sz w:val="22"/>
          <w:szCs w:val="22"/>
          <w:lang w:val="bg-BG"/>
        </w:rPr>
        <w:t>, не се класират.</w:t>
      </w:r>
    </w:p>
    <w:p w:rsidR="00091A83" w:rsidRPr="009A23D1" w:rsidRDefault="00FD53D3" w:rsidP="0056545F">
      <w:pPr>
        <w:pBdr>
          <w:top w:val="single" w:sz="4" w:space="1" w:color="auto"/>
          <w:left w:val="single" w:sz="4" w:space="4" w:color="auto"/>
          <w:bottom w:val="single" w:sz="4" w:space="1" w:color="auto"/>
          <w:right w:val="single" w:sz="4" w:space="1" w:color="auto"/>
        </w:pBdr>
        <w:shd w:val="clear" w:color="auto" w:fill="C0C0C0"/>
        <w:spacing w:before="60" w:after="60"/>
        <w:jc w:val="both"/>
        <w:rPr>
          <w:rFonts w:ascii="Times New Roman" w:hAnsi="Times New Roman"/>
          <w:lang w:val="bg-BG"/>
        </w:rPr>
      </w:pPr>
      <w:r w:rsidRPr="009A23D1">
        <w:rPr>
          <w:rFonts w:ascii="Times New Roman" w:hAnsi="Times New Roman"/>
          <w:sz w:val="22"/>
          <w:szCs w:val="22"/>
          <w:lang w:val="bg-BG"/>
        </w:rPr>
        <w:lastRenderedPageBreak/>
        <w:t>Скалата за оценка е петстепенна. Всеки подраздел получава 1, 2, 3, 4 или 5 точки по следната скала: 1 – много слабо съответствие, 2 - слабо съответствие, 3 –задоволително съответствие, 4 - много добро съответствие и 5 – пълно съответствие. В таблицата за оценка са дадени пояснения за ситуациите, в които дадено проектно предложение получава оценка съответно 1, 3 или 5. Оценките 2 и 4 съответстват на ситуации, в които проектното предложение заслужава оценка по-висока съответно от 1 и 3, но не е достатъчно добре обосновано и не отговаря на изискванията, за да получи съответно оценка 3 и 5.</w:t>
      </w:r>
    </w:p>
    <w:sectPr w:rsidR="00091A83" w:rsidRPr="009A23D1" w:rsidSect="0043232E">
      <w:headerReference w:type="default" r:id="rId11"/>
      <w:foot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2D2" w:rsidRDefault="00E042D2" w:rsidP="00856C69">
      <w:r>
        <w:separator/>
      </w:r>
    </w:p>
  </w:endnote>
  <w:endnote w:type="continuationSeparator" w:id="0">
    <w:p w:rsidR="00E042D2" w:rsidRDefault="00E042D2" w:rsidP="008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old">
    <w:panose1 w:val="020B0704020202020204"/>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Futura Bk">
    <w:altName w:val="Century Gothic"/>
    <w:charset w:val="CC"/>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ArialMT">
    <w:altName w:val="Times New Roman"/>
    <w:panose1 w:val="00000000000000000000"/>
    <w:charset w:val="00"/>
    <w:family w:val="swiss"/>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b/>
        <w:sz w:val="18"/>
        <w:szCs w:val="18"/>
      </w:rPr>
      <w:id w:val="-299460558"/>
      <w:docPartObj>
        <w:docPartGallery w:val="Page Numbers (Bottom of Page)"/>
        <w:docPartUnique/>
      </w:docPartObj>
    </w:sdtPr>
    <w:sdtEndPr>
      <w:rPr>
        <w:noProof/>
      </w:rPr>
    </w:sdtEndPr>
    <w:sdtContent>
      <w:p w:rsidR="00B527EE" w:rsidRDefault="00B527EE" w:rsidP="000E6A10">
        <w:pPr>
          <w:pBdr>
            <w:top w:val="single" w:sz="4" w:space="0" w:color="auto"/>
          </w:pBdr>
          <w:jc w:val="center"/>
          <w:rPr>
            <w:rFonts w:ascii="Times New Roman" w:hAnsi="Times New Roman"/>
            <w:b/>
            <w:sz w:val="18"/>
            <w:szCs w:val="18"/>
          </w:rPr>
        </w:pPr>
      </w:p>
      <w:p w:rsidR="00B527EE" w:rsidRPr="00BF57DE" w:rsidRDefault="00B527EE"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t>Приоритетна ос 1 „Устойчиво и интегрирано градско развитие“ на ОП</w:t>
        </w:r>
        <w:r>
          <w:rPr>
            <w:rFonts w:ascii="Times New Roman" w:hAnsi="Times New Roman"/>
            <w:b/>
            <w:sz w:val="18"/>
            <w:szCs w:val="18"/>
          </w:rPr>
          <w:t xml:space="preserve"> </w:t>
        </w:r>
        <w:r w:rsidRPr="00BF57DE">
          <w:rPr>
            <w:rFonts w:ascii="Times New Roman" w:hAnsi="Times New Roman"/>
            <w:b/>
            <w:sz w:val="18"/>
            <w:szCs w:val="18"/>
          </w:rPr>
          <w:t>„Региони в растеж“ 2014-2020</w:t>
        </w:r>
      </w:p>
      <w:p w:rsidR="00B527EE" w:rsidRPr="00BF57DE" w:rsidRDefault="00B527EE"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fldChar w:fldCharType="begin"/>
        </w:r>
        <w:r w:rsidRPr="00BF57DE">
          <w:rPr>
            <w:rFonts w:ascii="Times New Roman" w:hAnsi="Times New Roman"/>
            <w:b/>
            <w:sz w:val="18"/>
            <w:szCs w:val="18"/>
          </w:rPr>
          <w:instrText xml:space="preserve"> PAGE   \* MERGEFORMAT </w:instrText>
        </w:r>
        <w:r w:rsidRPr="00BF57DE">
          <w:rPr>
            <w:rFonts w:ascii="Times New Roman" w:hAnsi="Times New Roman"/>
            <w:b/>
            <w:sz w:val="18"/>
            <w:szCs w:val="18"/>
          </w:rPr>
          <w:fldChar w:fldCharType="separate"/>
        </w:r>
        <w:r w:rsidR="00B225EA">
          <w:rPr>
            <w:rFonts w:ascii="Times New Roman" w:hAnsi="Times New Roman"/>
            <w:b/>
            <w:noProof/>
            <w:sz w:val="18"/>
            <w:szCs w:val="18"/>
          </w:rPr>
          <w:t>26</w:t>
        </w:r>
        <w:r w:rsidRPr="00BF57DE">
          <w:rPr>
            <w:rFonts w:ascii="Times New Roman" w:hAnsi="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2D2" w:rsidRDefault="00E042D2" w:rsidP="00856C69">
      <w:r>
        <w:separator/>
      </w:r>
    </w:p>
  </w:footnote>
  <w:footnote w:type="continuationSeparator" w:id="0">
    <w:p w:rsidR="00E042D2" w:rsidRDefault="00E042D2" w:rsidP="00856C69">
      <w:r>
        <w:continuationSeparator/>
      </w:r>
    </w:p>
  </w:footnote>
  <w:footnote w:id="1">
    <w:p w:rsidR="00B527EE" w:rsidRPr="00783ABA" w:rsidRDefault="00B527EE" w:rsidP="00DE3492">
      <w:pPr>
        <w:pStyle w:val="FootnoteText"/>
        <w:tabs>
          <w:tab w:val="left" w:pos="8789"/>
        </w:tabs>
        <w:rPr>
          <w:lang w:val="bg-BG"/>
        </w:rPr>
      </w:pPr>
      <w:r>
        <w:rPr>
          <w:rStyle w:val="FootnoteReference"/>
        </w:rPr>
        <w:footnoteRef/>
      </w:r>
      <w:r>
        <w:t xml:space="preserve"> </w:t>
      </w:r>
      <w:r w:rsidRPr="001811B6">
        <w:rPr>
          <w:rFonts w:ascii="Times New Roman" w:hAnsi="Times New Roman"/>
          <w:lang w:val="bg-BG"/>
        </w:rPr>
        <w:t>Посочва се конкретният обект, за който се отнася критерият</w:t>
      </w:r>
      <w:r w:rsidRPr="001811B6">
        <w:rPr>
          <w:rFonts w:ascii="Times New Roman" w:hAnsi="Times New Roman"/>
        </w:rPr>
        <w:t xml:space="preserve"> </w:t>
      </w:r>
      <w:r w:rsidRPr="001811B6">
        <w:rPr>
          <w:rFonts w:ascii="Times New Roman" w:hAnsi="Times New Roman"/>
          <w:lang w:val="bg-BG"/>
        </w:rPr>
        <w:t>и се реферира към конкретните представени към проектното предложение документи</w:t>
      </w:r>
      <w:r>
        <w:rPr>
          <w:rFonts w:ascii="Times New Roman" w:hAnsi="Times New Roman"/>
          <w:lang w:val="en-US"/>
        </w:rPr>
        <w:t xml:space="preserve"> </w:t>
      </w:r>
      <w:r w:rsidRPr="007D4E04">
        <w:rPr>
          <w:rFonts w:ascii="Times New Roman" w:hAnsi="Times New Roman"/>
          <w:lang w:val="bg-BG"/>
        </w:rPr>
        <w:t>и/или раздел от формуляра за кандидатстване</w:t>
      </w:r>
      <w:r w:rsidRPr="001811B6">
        <w:rPr>
          <w:rFonts w:ascii="Times New Roman" w:hAnsi="Times New Roman"/>
          <w:lang w:val="bg-BG"/>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7EE" w:rsidRPr="0010587A" w:rsidRDefault="00B527EE" w:rsidP="00B65626">
    <w:pPr>
      <w:pStyle w:val="Header"/>
      <w:pBdr>
        <w:bottom w:val="single" w:sz="6" w:space="1" w:color="auto"/>
      </w:pBdr>
      <w:spacing w:after="120" w:line="276" w:lineRule="auto"/>
      <w:rPr>
        <w:lang w:val="en-US"/>
      </w:rPr>
    </w:pPr>
    <w:r w:rsidRPr="0010587A">
      <w:rPr>
        <w:noProof/>
        <w:lang w:val="bg-BG"/>
      </w:rPr>
      <w:drawing>
        <wp:inline distT="0" distB="0" distL="0" distR="0" wp14:anchorId="67B6E8DD" wp14:editId="6F10667C">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63389B15" wp14:editId="0DA24E2C">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B527EE" w:rsidRDefault="00B527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2B2EFD92"/>
    <w:lvl w:ilvl="0">
      <w:start w:val="1"/>
      <w:numFmt w:val="lowerLetter"/>
      <w:pStyle w:val="ListNumber4"/>
      <w:lvlText w:val="%1."/>
      <w:lvlJc w:val="left"/>
      <w:pPr>
        <w:tabs>
          <w:tab w:val="num" w:pos="1209"/>
        </w:tabs>
        <w:ind w:left="1209" w:hanging="360"/>
      </w:pPr>
    </w:lvl>
  </w:abstractNum>
  <w:abstractNum w:abstractNumId="1">
    <w:nsid w:val="FFFFFF80"/>
    <w:multiLevelType w:val="singleLevel"/>
    <w:tmpl w:val="F3F6D8D0"/>
    <w:lvl w:ilvl="0">
      <w:start w:val="1"/>
      <w:numFmt w:val="bullet"/>
      <w:pStyle w:val="ListBullet5"/>
      <w:lvlText w:val=""/>
      <w:lvlJc w:val="left"/>
      <w:pPr>
        <w:tabs>
          <w:tab w:val="num" w:pos="360"/>
        </w:tabs>
        <w:ind w:left="360" w:hanging="360"/>
      </w:pPr>
      <w:rPr>
        <w:rFonts w:ascii="Wingdings" w:hAnsi="Wingdings" w:hint="default"/>
        <w:sz w:val="16"/>
      </w:rPr>
    </w:lvl>
  </w:abstractNum>
  <w:abstractNum w:abstractNumId="2">
    <w:nsid w:val="FFFFFF81"/>
    <w:multiLevelType w:val="singleLevel"/>
    <w:tmpl w:val="62DC046A"/>
    <w:lvl w:ilvl="0">
      <w:numFmt w:val="bullet"/>
      <w:pStyle w:val="ListBullet4"/>
      <w:lvlText w:val=""/>
      <w:lvlJc w:val="left"/>
      <w:pPr>
        <w:tabs>
          <w:tab w:val="num" w:pos="1191"/>
        </w:tabs>
        <w:ind w:left="1191" w:hanging="397"/>
      </w:pPr>
      <w:rPr>
        <w:rFonts w:ascii="Symbol" w:hAnsi="Symbol" w:hint="default"/>
        <w:sz w:val="16"/>
      </w:rPr>
    </w:lvl>
  </w:abstractNum>
  <w:abstractNum w:abstractNumId="3">
    <w:nsid w:val="FFFFFF82"/>
    <w:multiLevelType w:val="singleLevel"/>
    <w:tmpl w:val="84E48824"/>
    <w:lvl w:ilvl="0">
      <w:start w:val="1"/>
      <w:numFmt w:val="bullet"/>
      <w:pStyle w:val="ListBullet3"/>
      <w:lvlText w:val=""/>
      <w:lvlJc w:val="left"/>
      <w:pPr>
        <w:tabs>
          <w:tab w:val="num" w:pos="757"/>
        </w:tabs>
        <w:ind w:left="284" w:firstLine="113"/>
      </w:pPr>
      <w:rPr>
        <w:rFonts w:ascii="Symbol" w:hAnsi="Symbol" w:hint="default"/>
        <w:sz w:val="16"/>
      </w:rPr>
    </w:lvl>
  </w:abstractNum>
  <w:abstractNum w:abstractNumId="4">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23C6230"/>
    <w:multiLevelType w:val="multilevel"/>
    <w:tmpl w:val="E9421EBE"/>
    <w:lvl w:ilvl="0">
      <w:start w:val="5"/>
      <w:numFmt w:val="decimal"/>
      <w:pStyle w:val="StyleHeading1Ari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029B1253"/>
    <w:multiLevelType w:val="hybridMultilevel"/>
    <w:tmpl w:val="45D8D2D6"/>
    <w:lvl w:ilvl="0" w:tplc="FFFFFFFF">
      <w:start w:val="1"/>
      <w:numFmt w:val="bullet"/>
      <w:pStyle w:val="ListBulletIndent"/>
      <w:lvlText w:val=""/>
      <w:lvlJc w:val="left"/>
      <w:pPr>
        <w:tabs>
          <w:tab w:val="num" w:pos="340"/>
        </w:tabs>
        <w:ind w:left="340" w:hanging="34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8">
    <w:nsid w:val="0B1D77A7"/>
    <w:multiLevelType w:val="hybridMultilevel"/>
    <w:tmpl w:val="0E74D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0BA67E49"/>
    <w:multiLevelType w:val="hybridMultilevel"/>
    <w:tmpl w:val="FFAAE6EC"/>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0C6A6E36"/>
    <w:multiLevelType w:val="multilevel"/>
    <w:tmpl w:val="EEF24432"/>
    <w:styleLink w:val="StyleBulletedWingdingssymbolBefore063cmHanging061"/>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0DF9486D"/>
    <w:multiLevelType w:val="hybridMultilevel"/>
    <w:tmpl w:val="C89827F2"/>
    <w:lvl w:ilvl="0" w:tplc="FFFFFFFF">
      <w:start w:val="1"/>
      <w:numFmt w:val="bullet"/>
      <w:pStyle w:val="NormalBullet"/>
      <w:lvlText w:val=""/>
      <w:lvlJc w:val="left"/>
      <w:pPr>
        <w:tabs>
          <w:tab w:val="num" w:pos="567"/>
        </w:tabs>
        <w:ind w:left="567"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0EBF69B5"/>
    <w:multiLevelType w:val="hybridMultilevel"/>
    <w:tmpl w:val="459AB21C"/>
    <w:lvl w:ilvl="0" w:tplc="04020001">
      <w:start w:val="1"/>
      <w:numFmt w:val="bullet"/>
      <w:pStyle w:val="NormalIndent4Bullet"/>
      <w:lvlText w:val=""/>
      <w:lvlJc w:val="left"/>
      <w:pPr>
        <w:tabs>
          <w:tab w:val="num" w:pos="2268"/>
        </w:tabs>
        <w:ind w:left="2268" w:hanging="283"/>
      </w:pPr>
      <w:rPr>
        <w:rFonts w:ascii="Symbol" w:hAnsi="Symbol" w:hint="default"/>
      </w:rPr>
    </w:lvl>
    <w:lvl w:ilvl="1" w:tplc="04090005"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16">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3AA0B45"/>
    <w:multiLevelType w:val="hybridMultilevel"/>
    <w:tmpl w:val="0DEC874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9">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nsid w:val="20366652"/>
    <w:multiLevelType w:val="hybridMultilevel"/>
    <w:tmpl w:val="3E86EE10"/>
    <w:lvl w:ilvl="0" w:tplc="FFFFFFFF">
      <w:start w:val="1"/>
      <w:numFmt w:val="bullet"/>
      <w:pStyle w:val="NormalIndentBullet"/>
      <w:lvlText w:val=""/>
      <w:lvlJc w:val="left"/>
      <w:pPr>
        <w:tabs>
          <w:tab w:val="num" w:pos="1134"/>
        </w:tabs>
        <w:ind w:left="1134"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2">
    <w:nsid w:val="23CC0EC0"/>
    <w:multiLevelType w:val="multilevel"/>
    <w:tmpl w:val="B86469F4"/>
    <w:lvl w:ilvl="0">
      <w:start w:val="1"/>
      <w:numFmt w:val="decimal"/>
      <w:lvlText w:val="%1."/>
      <w:lvlJc w:val="left"/>
      <w:pPr>
        <w:tabs>
          <w:tab w:val="num" w:pos="360"/>
        </w:tabs>
        <w:ind w:left="360" w:hanging="360"/>
      </w:pPr>
      <w:rPr>
        <w:rFonts w:hint="default"/>
        <w:b/>
        <w:sz w:val="22"/>
        <w:szCs w:val="22"/>
      </w:rPr>
    </w:lvl>
    <w:lvl w:ilvl="1">
      <w:start w:val="1"/>
      <w:numFmt w:val="decimal"/>
      <w:pStyle w:val="211pt"/>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27D66C65"/>
    <w:multiLevelType w:val="singleLevel"/>
    <w:tmpl w:val="E788141A"/>
    <w:lvl w:ilvl="0">
      <w:start w:val="1"/>
      <w:numFmt w:val="bullet"/>
      <w:pStyle w:val="ListBullet2"/>
      <w:lvlText w:val=""/>
      <w:lvlJc w:val="left"/>
      <w:pPr>
        <w:tabs>
          <w:tab w:val="num" w:pos="757"/>
        </w:tabs>
        <w:ind w:left="397" w:firstLine="0"/>
      </w:pPr>
      <w:rPr>
        <w:rFonts w:ascii="Wingdings" w:hAnsi="Wingdings" w:hint="default"/>
      </w:rPr>
    </w:lvl>
  </w:abstractNum>
  <w:abstractNum w:abstractNumId="25">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26">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303176A3"/>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nsid w:val="31B942E1"/>
    <w:multiLevelType w:val="hybridMultilevel"/>
    <w:tmpl w:val="93FA6164"/>
    <w:lvl w:ilvl="0" w:tplc="04090001">
      <w:start w:val="1"/>
      <w:numFmt w:val="decimal"/>
      <w:pStyle w:val="List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35955975"/>
    <w:multiLevelType w:val="hybridMultilevel"/>
    <w:tmpl w:val="B66E3B3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2">
    <w:nsid w:val="38E61F68"/>
    <w:multiLevelType w:val="hybridMultilevel"/>
    <w:tmpl w:val="E86279D2"/>
    <w:lvl w:ilvl="0" w:tplc="FFFFFFFF">
      <w:start w:val="1"/>
      <w:numFmt w:val="bullet"/>
      <w:pStyle w:val="bulletpoints2CharCharCharCharChar"/>
      <w:lvlText w:val=""/>
      <w:lvlJc w:val="left"/>
      <w:pPr>
        <w:tabs>
          <w:tab w:val="num" w:pos="964"/>
        </w:tabs>
        <w:ind w:left="964" w:hanging="397"/>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34">
    <w:nsid w:val="437E7678"/>
    <w:multiLevelType w:val="hybridMultilevel"/>
    <w:tmpl w:val="6F6CFAEA"/>
    <w:lvl w:ilvl="0" w:tplc="0402000F">
      <w:start w:val="1"/>
      <w:numFmt w:val="bullet"/>
      <w:pStyle w:val="bulletpoints1"/>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35">
    <w:nsid w:val="46F3169B"/>
    <w:multiLevelType w:val="hybridMultilevel"/>
    <w:tmpl w:val="59707F92"/>
    <w:lvl w:ilvl="0" w:tplc="FFFFFFFF">
      <w:start w:val="1"/>
      <w:numFmt w:val="bullet"/>
      <w:pStyle w:val="NormalIndent3Bullet"/>
      <w:lvlText w:val=""/>
      <w:lvlJc w:val="left"/>
      <w:pPr>
        <w:tabs>
          <w:tab w:val="num" w:pos="1701"/>
        </w:tabs>
        <w:ind w:left="1701"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47122EE8"/>
    <w:multiLevelType w:val="hybridMultilevel"/>
    <w:tmpl w:val="AA1A52EA"/>
    <w:lvl w:ilvl="0" w:tplc="61628C28">
      <w:start w:val="1"/>
      <w:numFmt w:val="bullet"/>
      <w:lvlText w:val=""/>
      <w:lvlJc w:val="left"/>
      <w:pPr>
        <w:tabs>
          <w:tab w:val="num" w:pos="3600"/>
        </w:tabs>
        <w:ind w:left="3600" w:hanging="360"/>
      </w:pPr>
      <w:rPr>
        <w:rFonts w:ascii="Symbol" w:hAnsi="Symbol" w:hint="default"/>
        <w:color w:val="auto"/>
        <w:sz w:val="24"/>
        <w:szCs w:val="24"/>
      </w:rPr>
    </w:lvl>
    <w:lvl w:ilvl="1" w:tplc="61628C28">
      <w:start w:val="1"/>
      <w:numFmt w:val="bullet"/>
      <w:lvlText w:val=""/>
      <w:lvlJc w:val="left"/>
      <w:pPr>
        <w:tabs>
          <w:tab w:val="num" w:pos="1440"/>
        </w:tabs>
        <w:ind w:left="1440" w:hanging="360"/>
      </w:pPr>
      <w:rPr>
        <w:rFonts w:ascii="Symbol" w:hAnsi="Symbol" w:hint="default"/>
        <w:color w:val="auto"/>
        <w:sz w:val="24"/>
        <w:szCs w:val="24"/>
      </w:rPr>
    </w:lvl>
    <w:lvl w:ilvl="2" w:tplc="04090005">
      <w:start w:val="1"/>
      <w:numFmt w:val="bullet"/>
      <w:lvlText w:val=""/>
      <w:lvlJc w:val="left"/>
      <w:pPr>
        <w:tabs>
          <w:tab w:val="num" w:pos="3960"/>
        </w:tabs>
        <w:ind w:left="3960" w:hanging="360"/>
      </w:pPr>
      <w:rPr>
        <w:rFonts w:ascii="Wingdings" w:hAnsi="Wingdings" w:hint="default"/>
      </w:rPr>
    </w:lvl>
    <w:lvl w:ilvl="3" w:tplc="5426CA0A">
      <w:start w:val="5"/>
      <w:numFmt w:val="bullet"/>
      <w:lvlText w:val="-"/>
      <w:lvlJc w:val="left"/>
      <w:pPr>
        <w:tabs>
          <w:tab w:val="num" w:pos="4680"/>
        </w:tabs>
        <w:ind w:left="4680" w:hanging="360"/>
      </w:pPr>
      <w:rPr>
        <w:rFonts w:ascii="Arial" w:eastAsia="Times New Roman" w:hAnsi="Arial" w:cs="Aria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7">
    <w:nsid w:val="4884303E"/>
    <w:multiLevelType w:val="hybridMultilevel"/>
    <w:tmpl w:val="D4FC8488"/>
    <w:styleLink w:val="1111111"/>
    <w:lvl w:ilvl="0" w:tplc="FF8AF79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39">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0">
    <w:nsid w:val="576D31F1"/>
    <w:multiLevelType w:val="singleLevel"/>
    <w:tmpl w:val="3CB07CF0"/>
    <w:lvl w:ilvl="0">
      <w:start w:val="1"/>
      <w:numFmt w:val="decimal"/>
      <w:pStyle w:val="Application1"/>
      <w:lvlText w:val="%1."/>
      <w:lvlJc w:val="left"/>
      <w:pPr>
        <w:tabs>
          <w:tab w:val="num" w:pos="360"/>
        </w:tabs>
        <w:ind w:left="360" w:hanging="360"/>
      </w:pPr>
    </w:lvl>
  </w:abstractNum>
  <w:abstractNum w:abstractNumId="41">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2">
    <w:nsid w:val="5AC04576"/>
    <w:multiLevelType w:val="hybridMultilevel"/>
    <w:tmpl w:val="F8CEC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nsid w:val="5D637C04"/>
    <w:multiLevelType w:val="multilevel"/>
    <w:tmpl w:val="0402001F"/>
    <w:styleLink w:val="111111"/>
    <w:lvl w:ilvl="0">
      <w:start w:val="7"/>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5DE2006B"/>
    <w:multiLevelType w:val="multilevel"/>
    <w:tmpl w:val="3138A0D0"/>
    <w:lvl w:ilvl="0">
      <w:start w:val="1"/>
      <w:numFmt w:val="decimal"/>
      <w:pStyle w:val="Heading1"/>
      <w:lvlText w:val="%1."/>
      <w:lvlJc w:val="left"/>
      <w:pPr>
        <w:tabs>
          <w:tab w:val="num" w:pos="0"/>
        </w:tabs>
        <w:ind w:left="737" w:hanging="737"/>
      </w:pPr>
      <w:rPr>
        <w:rFonts w:hint="default"/>
        <w:b/>
      </w:rPr>
    </w:lvl>
    <w:lvl w:ilvl="1">
      <w:start w:val="1"/>
      <w:numFmt w:val="decimal"/>
      <w:pStyle w:val="Heading2"/>
      <w:lvlText w:val="%1.%2."/>
      <w:lvlJc w:val="left"/>
      <w:pPr>
        <w:tabs>
          <w:tab w:val="num" w:pos="284"/>
        </w:tabs>
        <w:ind w:left="1021" w:hanging="737"/>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61E311D7"/>
    <w:multiLevelType w:val="hybridMultilevel"/>
    <w:tmpl w:val="F276248C"/>
    <w:lvl w:ilvl="0" w:tplc="FFFFFFFF">
      <w:start w:val="1"/>
      <w:numFmt w:val="bullet"/>
      <w:pStyle w:val="CommentBulleted"/>
      <w:lvlText w:val=""/>
      <w:lvlJc w:val="left"/>
      <w:pPr>
        <w:tabs>
          <w:tab w:val="num" w:pos="720"/>
        </w:tabs>
        <w:ind w:left="72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63AF0844"/>
    <w:multiLevelType w:val="hybridMultilevel"/>
    <w:tmpl w:val="7E284780"/>
    <w:lvl w:ilvl="0" w:tplc="60A284C8">
      <w:start w:val="1"/>
      <w:numFmt w:val="decimal"/>
      <w:lvlText w:val="3.%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8">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nsid w:val="69436FA9"/>
    <w:multiLevelType w:val="multilevel"/>
    <w:tmpl w:val="62BC20BC"/>
    <w:lvl w:ilvl="0">
      <w:start w:val="1"/>
      <w:numFmt w:val="decimal"/>
      <w:lvlText w:val="%1."/>
      <w:lvlJc w:val="left"/>
      <w:pPr>
        <w:tabs>
          <w:tab w:val="num" w:pos="360"/>
        </w:tabs>
        <w:ind w:left="0" w:firstLine="0"/>
      </w:pPr>
      <w:rPr>
        <w:rFonts w:hint="default"/>
      </w:rPr>
    </w:lvl>
    <w:lvl w:ilvl="1">
      <w:start w:val="1"/>
      <w:numFmt w:val="decimal"/>
      <w:pStyle w:val="StyleHeading2CarArialNotAllcaps"/>
      <w:lvlText w:val="%1.%2."/>
      <w:lvlJc w:val="left"/>
      <w:pPr>
        <w:tabs>
          <w:tab w:val="num" w:pos="720"/>
        </w:tabs>
        <w:ind w:left="0" w:firstLine="0"/>
      </w:pPr>
      <w:rPr>
        <w:rFonts w:cs="Times New Roman" w:hint="default"/>
        <w:i w:val="0"/>
        <w:iC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2.%3.%1."/>
      <w:lvlJc w:val="left"/>
      <w:pPr>
        <w:tabs>
          <w:tab w:val="num" w:pos="0"/>
        </w:tabs>
        <w:ind w:left="0" w:firstLine="0"/>
      </w:pPr>
      <w:rPr>
        <w:rFonts w:hint="default"/>
      </w:rPr>
    </w:lvl>
    <w:lvl w:ilvl="3">
      <w:start w:val="4"/>
      <w:numFmt w:val="decimal"/>
      <w:lvlText w:val="%4%2.%3."/>
      <w:lvlJc w:val="left"/>
      <w:pPr>
        <w:tabs>
          <w:tab w:val="num" w:pos="108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0">
    <w:nsid w:val="69465D90"/>
    <w:multiLevelType w:val="multilevel"/>
    <w:tmpl w:val="72DCCE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nsid w:val="6DDF4893"/>
    <w:multiLevelType w:val="hybridMultilevel"/>
    <w:tmpl w:val="9F52768E"/>
    <w:lvl w:ilvl="0" w:tplc="92147C0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3">
    <w:nsid w:val="765B6021"/>
    <w:multiLevelType w:val="hybridMultilevel"/>
    <w:tmpl w:val="5E24DEC6"/>
    <w:lvl w:ilvl="0" w:tplc="5426CA0A">
      <w:start w:val="5"/>
      <w:numFmt w:val="bullet"/>
      <w:lvlText w:val="-"/>
      <w:lvlJc w:val="left"/>
      <w:pPr>
        <w:ind w:left="1429" w:hanging="360"/>
      </w:pPr>
      <w:rPr>
        <w:rFonts w:ascii="Arial" w:eastAsia="Times New Roman" w:hAnsi="Arial" w:cs="Aria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4">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5">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33"/>
  </w:num>
  <w:num w:numId="4">
    <w:abstractNumId w:val="25"/>
  </w:num>
  <w:num w:numId="5">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48"/>
  </w:num>
  <w:num w:numId="8">
    <w:abstractNumId w:val="47"/>
  </w:num>
  <w:num w:numId="9">
    <w:abstractNumId w:val="29"/>
  </w:num>
  <w:num w:numId="10">
    <w:abstractNumId w:val="19"/>
  </w:num>
  <w:num w:numId="11">
    <w:abstractNumId w:val="12"/>
  </w:num>
  <w:num w:numId="12">
    <w:abstractNumId w:val="23"/>
  </w:num>
  <w:num w:numId="13">
    <w:abstractNumId w:val="55"/>
  </w:num>
  <w:num w:numId="14">
    <w:abstractNumId w:val="54"/>
  </w:num>
  <w:num w:numId="15">
    <w:abstractNumId w:val="18"/>
  </w:num>
  <w:num w:numId="16">
    <w:abstractNumId w:val="41"/>
  </w:num>
  <w:num w:numId="17">
    <w:abstractNumId w:val="4"/>
  </w:num>
  <w:num w:numId="18">
    <w:abstractNumId w:val="11"/>
  </w:num>
  <w:num w:numId="19">
    <w:abstractNumId w:val="39"/>
  </w:num>
  <w:num w:numId="20">
    <w:abstractNumId w:val="16"/>
  </w:num>
  <w:num w:numId="2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36"/>
  </w:num>
  <w:num w:numId="24">
    <w:abstractNumId w:val="3"/>
  </w:num>
  <w:num w:numId="25">
    <w:abstractNumId w:val="2"/>
  </w:num>
  <w:num w:numId="26">
    <w:abstractNumId w:val="1"/>
  </w:num>
  <w:num w:numId="27">
    <w:abstractNumId w:val="0"/>
  </w:num>
  <w:num w:numId="28">
    <w:abstractNumId w:val="24"/>
  </w:num>
  <w:num w:numId="29">
    <w:abstractNumId w:val="28"/>
  </w:num>
  <w:num w:numId="30">
    <w:abstractNumId w:val="45"/>
  </w:num>
  <w:num w:numId="31">
    <w:abstractNumId w:val="13"/>
  </w:num>
  <w:num w:numId="32">
    <w:abstractNumId w:val="20"/>
  </w:num>
  <w:num w:numId="33">
    <w:abstractNumId w:val="35"/>
  </w:num>
  <w:num w:numId="34">
    <w:abstractNumId w:val="14"/>
  </w:num>
  <w:num w:numId="35">
    <w:abstractNumId w:val="6"/>
  </w:num>
  <w:num w:numId="36">
    <w:abstractNumId w:val="30"/>
  </w:num>
  <w:num w:numId="37">
    <w:abstractNumId w:val="40"/>
  </w:num>
  <w:num w:numId="38">
    <w:abstractNumId w:val="7"/>
  </w:num>
  <w:num w:numId="39">
    <w:abstractNumId w:val="15"/>
  </w:num>
  <w:num w:numId="40">
    <w:abstractNumId w:val="34"/>
  </w:num>
  <w:num w:numId="41">
    <w:abstractNumId w:val="10"/>
  </w:num>
  <w:num w:numId="42">
    <w:abstractNumId w:val="32"/>
  </w:num>
  <w:num w:numId="43">
    <w:abstractNumId w:val="44"/>
  </w:num>
  <w:num w:numId="44">
    <w:abstractNumId w:val="22"/>
  </w:num>
  <w:num w:numId="45">
    <w:abstractNumId w:val="49"/>
  </w:num>
  <w:num w:numId="46">
    <w:abstractNumId w:val="37"/>
  </w:num>
  <w:num w:numId="47">
    <w:abstractNumId w:val="5"/>
  </w:num>
  <w:num w:numId="48">
    <w:abstractNumId w:val="43"/>
  </w:num>
  <w:num w:numId="49">
    <w:abstractNumId w:val="9"/>
  </w:num>
  <w:num w:numId="50">
    <w:abstractNumId w:val="8"/>
  </w:num>
  <w:num w:numId="51">
    <w:abstractNumId w:val="50"/>
  </w:num>
  <w:num w:numId="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6"/>
  </w:num>
  <w:num w:numId="56">
    <w:abstractNumId w:val="17"/>
  </w:num>
  <w:num w:numId="57">
    <w:abstractNumId w:val="42"/>
  </w:num>
  <w:num w:numId="58">
    <w:abstractNumId w:val="51"/>
  </w:num>
  <w:num w:numId="59">
    <w:abstractNumId w:val="31"/>
  </w:num>
  <w:num w:numId="60">
    <w:abstractNumId w:val="5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0600D"/>
    <w:rsid w:val="0000681C"/>
    <w:rsid w:val="00010FF1"/>
    <w:rsid w:val="00023EB6"/>
    <w:rsid w:val="000270C4"/>
    <w:rsid w:val="0003085C"/>
    <w:rsid w:val="00032EBE"/>
    <w:rsid w:val="00033153"/>
    <w:rsid w:val="0003775C"/>
    <w:rsid w:val="000418F7"/>
    <w:rsid w:val="0004249C"/>
    <w:rsid w:val="000479A9"/>
    <w:rsid w:val="000530BD"/>
    <w:rsid w:val="000540EB"/>
    <w:rsid w:val="000578FE"/>
    <w:rsid w:val="00071D97"/>
    <w:rsid w:val="000730B8"/>
    <w:rsid w:val="000741CA"/>
    <w:rsid w:val="00075EAC"/>
    <w:rsid w:val="0007732C"/>
    <w:rsid w:val="000875E3"/>
    <w:rsid w:val="00091A83"/>
    <w:rsid w:val="000948DD"/>
    <w:rsid w:val="00096E5B"/>
    <w:rsid w:val="000B0525"/>
    <w:rsid w:val="000C23B9"/>
    <w:rsid w:val="000C2B75"/>
    <w:rsid w:val="000C5183"/>
    <w:rsid w:val="000C7634"/>
    <w:rsid w:val="000D0909"/>
    <w:rsid w:val="000D1E53"/>
    <w:rsid w:val="000D4957"/>
    <w:rsid w:val="000E0758"/>
    <w:rsid w:val="000E2ABE"/>
    <w:rsid w:val="000E5AB8"/>
    <w:rsid w:val="000E6A10"/>
    <w:rsid w:val="000F0BC8"/>
    <w:rsid w:val="000F159A"/>
    <w:rsid w:val="000F1F28"/>
    <w:rsid w:val="000F4340"/>
    <w:rsid w:val="000F4428"/>
    <w:rsid w:val="000F5EC7"/>
    <w:rsid w:val="000F5EE5"/>
    <w:rsid w:val="00101FA0"/>
    <w:rsid w:val="0010587A"/>
    <w:rsid w:val="0010796A"/>
    <w:rsid w:val="00112F69"/>
    <w:rsid w:val="00114EEC"/>
    <w:rsid w:val="00123574"/>
    <w:rsid w:val="00125825"/>
    <w:rsid w:val="00127D38"/>
    <w:rsid w:val="0013260E"/>
    <w:rsid w:val="00133DFE"/>
    <w:rsid w:val="001473A0"/>
    <w:rsid w:val="0015346F"/>
    <w:rsid w:val="0015420F"/>
    <w:rsid w:val="00163A26"/>
    <w:rsid w:val="001658EC"/>
    <w:rsid w:val="00175981"/>
    <w:rsid w:val="00180A40"/>
    <w:rsid w:val="00180F84"/>
    <w:rsid w:val="001811B6"/>
    <w:rsid w:val="0018221B"/>
    <w:rsid w:val="00186DBF"/>
    <w:rsid w:val="00197F32"/>
    <w:rsid w:val="001A6A0E"/>
    <w:rsid w:val="001B54DF"/>
    <w:rsid w:val="001B68A7"/>
    <w:rsid w:val="001C48B1"/>
    <w:rsid w:val="001C555E"/>
    <w:rsid w:val="001C7AFD"/>
    <w:rsid w:val="001D0B34"/>
    <w:rsid w:val="001E3F95"/>
    <w:rsid w:val="001F13E5"/>
    <w:rsid w:val="001F37EA"/>
    <w:rsid w:val="00202F24"/>
    <w:rsid w:val="00203B8C"/>
    <w:rsid w:val="00213F2A"/>
    <w:rsid w:val="0021750E"/>
    <w:rsid w:val="002370F1"/>
    <w:rsid w:val="00243623"/>
    <w:rsid w:val="00243957"/>
    <w:rsid w:val="0024574C"/>
    <w:rsid w:val="0024627E"/>
    <w:rsid w:val="002469B6"/>
    <w:rsid w:val="00250777"/>
    <w:rsid w:val="00251E7A"/>
    <w:rsid w:val="0025273F"/>
    <w:rsid w:val="0025325D"/>
    <w:rsid w:val="00261042"/>
    <w:rsid w:val="00261880"/>
    <w:rsid w:val="002705CF"/>
    <w:rsid w:val="00272514"/>
    <w:rsid w:val="00274F10"/>
    <w:rsid w:val="00281FFE"/>
    <w:rsid w:val="00287C7E"/>
    <w:rsid w:val="00294EEC"/>
    <w:rsid w:val="002A25C2"/>
    <w:rsid w:val="002A400F"/>
    <w:rsid w:val="002B4190"/>
    <w:rsid w:val="002B5A0D"/>
    <w:rsid w:val="002C139C"/>
    <w:rsid w:val="002C17A0"/>
    <w:rsid w:val="002C351C"/>
    <w:rsid w:val="002C3702"/>
    <w:rsid w:val="002D1447"/>
    <w:rsid w:val="002D4EE9"/>
    <w:rsid w:val="002D7178"/>
    <w:rsid w:val="002E3DDA"/>
    <w:rsid w:val="002E4813"/>
    <w:rsid w:val="002E765D"/>
    <w:rsid w:val="002F74B3"/>
    <w:rsid w:val="0030098E"/>
    <w:rsid w:val="003028F3"/>
    <w:rsid w:val="003063D7"/>
    <w:rsid w:val="003071E9"/>
    <w:rsid w:val="003109C9"/>
    <w:rsid w:val="00310B94"/>
    <w:rsid w:val="00313F34"/>
    <w:rsid w:val="0031784D"/>
    <w:rsid w:val="00340877"/>
    <w:rsid w:val="00341B21"/>
    <w:rsid w:val="0034407D"/>
    <w:rsid w:val="003520C3"/>
    <w:rsid w:val="00354446"/>
    <w:rsid w:val="0035799F"/>
    <w:rsid w:val="0036057E"/>
    <w:rsid w:val="00383A28"/>
    <w:rsid w:val="00385B66"/>
    <w:rsid w:val="0039014B"/>
    <w:rsid w:val="00395EA6"/>
    <w:rsid w:val="003967F4"/>
    <w:rsid w:val="003A1925"/>
    <w:rsid w:val="003A2C3A"/>
    <w:rsid w:val="003A4912"/>
    <w:rsid w:val="003A49BF"/>
    <w:rsid w:val="003A6419"/>
    <w:rsid w:val="003B10B2"/>
    <w:rsid w:val="003B15DE"/>
    <w:rsid w:val="003B396D"/>
    <w:rsid w:val="003B3DAC"/>
    <w:rsid w:val="003B6BA4"/>
    <w:rsid w:val="003C3787"/>
    <w:rsid w:val="003C4141"/>
    <w:rsid w:val="003C4F37"/>
    <w:rsid w:val="003D0A6D"/>
    <w:rsid w:val="003D246D"/>
    <w:rsid w:val="003D394E"/>
    <w:rsid w:val="003E0191"/>
    <w:rsid w:val="003E6D80"/>
    <w:rsid w:val="003E6EF3"/>
    <w:rsid w:val="003F477A"/>
    <w:rsid w:val="0040075F"/>
    <w:rsid w:val="00400803"/>
    <w:rsid w:val="00400E04"/>
    <w:rsid w:val="0040140D"/>
    <w:rsid w:val="004071BA"/>
    <w:rsid w:val="00415F2E"/>
    <w:rsid w:val="00424A20"/>
    <w:rsid w:val="00424D1C"/>
    <w:rsid w:val="0043232E"/>
    <w:rsid w:val="00437E18"/>
    <w:rsid w:val="00445B08"/>
    <w:rsid w:val="004557C1"/>
    <w:rsid w:val="00455AF7"/>
    <w:rsid w:val="00455B3B"/>
    <w:rsid w:val="00457A03"/>
    <w:rsid w:val="00461B94"/>
    <w:rsid w:val="004661E7"/>
    <w:rsid w:val="00473E27"/>
    <w:rsid w:val="004755C9"/>
    <w:rsid w:val="004777F7"/>
    <w:rsid w:val="0048479B"/>
    <w:rsid w:val="00486F98"/>
    <w:rsid w:val="0049116A"/>
    <w:rsid w:val="00492B7D"/>
    <w:rsid w:val="00494FD3"/>
    <w:rsid w:val="004959CD"/>
    <w:rsid w:val="004977FC"/>
    <w:rsid w:val="004A3572"/>
    <w:rsid w:val="004A5A6B"/>
    <w:rsid w:val="004C2677"/>
    <w:rsid w:val="004C369A"/>
    <w:rsid w:val="004C38A8"/>
    <w:rsid w:val="004C727E"/>
    <w:rsid w:val="004D23B2"/>
    <w:rsid w:val="004D3F6A"/>
    <w:rsid w:val="004D59E0"/>
    <w:rsid w:val="004E4DAA"/>
    <w:rsid w:val="004E61F9"/>
    <w:rsid w:val="004E7D34"/>
    <w:rsid w:val="004F1CE0"/>
    <w:rsid w:val="004F2506"/>
    <w:rsid w:val="005003DB"/>
    <w:rsid w:val="00501D95"/>
    <w:rsid w:val="00506B4E"/>
    <w:rsid w:val="0051553F"/>
    <w:rsid w:val="00516104"/>
    <w:rsid w:val="005245DB"/>
    <w:rsid w:val="00526A9F"/>
    <w:rsid w:val="005347EC"/>
    <w:rsid w:val="0054323F"/>
    <w:rsid w:val="00543852"/>
    <w:rsid w:val="0054533C"/>
    <w:rsid w:val="005477B6"/>
    <w:rsid w:val="00552BCF"/>
    <w:rsid w:val="00555267"/>
    <w:rsid w:val="005559E6"/>
    <w:rsid w:val="0056545F"/>
    <w:rsid w:val="00567826"/>
    <w:rsid w:val="005724DC"/>
    <w:rsid w:val="005725BA"/>
    <w:rsid w:val="00574834"/>
    <w:rsid w:val="005754E0"/>
    <w:rsid w:val="0058677C"/>
    <w:rsid w:val="00595574"/>
    <w:rsid w:val="005960DB"/>
    <w:rsid w:val="005A0886"/>
    <w:rsid w:val="005A1483"/>
    <w:rsid w:val="005A199B"/>
    <w:rsid w:val="005A58B7"/>
    <w:rsid w:val="005B0454"/>
    <w:rsid w:val="005C1A07"/>
    <w:rsid w:val="005C2D3C"/>
    <w:rsid w:val="005C5306"/>
    <w:rsid w:val="005C5DFF"/>
    <w:rsid w:val="005D31DF"/>
    <w:rsid w:val="005D39B9"/>
    <w:rsid w:val="005D5B54"/>
    <w:rsid w:val="005D66A4"/>
    <w:rsid w:val="005E534C"/>
    <w:rsid w:val="005F0D1E"/>
    <w:rsid w:val="005F38C6"/>
    <w:rsid w:val="0060208A"/>
    <w:rsid w:val="0060313A"/>
    <w:rsid w:val="00604176"/>
    <w:rsid w:val="00604EC5"/>
    <w:rsid w:val="006129E1"/>
    <w:rsid w:val="00613165"/>
    <w:rsid w:val="00623E84"/>
    <w:rsid w:val="00625522"/>
    <w:rsid w:val="00626FFB"/>
    <w:rsid w:val="00630406"/>
    <w:rsid w:val="00634FF4"/>
    <w:rsid w:val="006361FC"/>
    <w:rsid w:val="006364D8"/>
    <w:rsid w:val="006365FB"/>
    <w:rsid w:val="00641DF3"/>
    <w:rsid w:val="00646335"/>
    <w:rsid w:val="00647844"/>
    <w:rsid w:val="00657999"/>
    <w:rsid w:val="00660BBC"/>
    <w:rsid w:val="00663034"/>
    <w:rsid w:val="0066526E"/>
    <w:rsid w:val="006674E0"/>
    <w:rsid w:val="00675B82"/>
    <w:rsid w:val="00677899"/>
    <w:rsid w:val="00681843"/>
    <w:rsid w:val="00690B96"/>
    <w:rsid w:val="00690E1A"/>
    <w:rsid w:val="00691259"/>
    <w:rsid w:val="006A0391"/>
    <w:rsid w:val="006A469D"/>
    <w:rsid w:val="006A713E"/>
    <w:rsid w:val="006B1AF4"/>
    <w:rsid w:val="006B4AFE"/>
    <w:rsid w:val="006B77AE"/>
    <w:rsid w:val="006C1CE3"/>
    <w:rsid w:val="006C33ED"/>
    <w:rsid w:val="006D302E"/>
    <w:rsid w:val="006E08D8"/>
    <w:rsid w:val="006E5D45"/>
    <w:rsid w:val="006E78C1"/>
    <w:rsid w:val="006F48EC"/>
    <w:rsid w:val="00710015"/>
    <w:rsid w:val="00711D7B"/>
    <w:rsid w:val="00711DAF"/>
    <w:rsid w:val="00717384"/>
    <w:rsid w:val="00717627"/>
    <w:rsid w:val="00724B39"/>
    <w:rsid w:val="007314BB"/>
    <w:rsid w:val="00737472"/>
    <w:rsid w:val="00741A9D"/>
    <w:rsid w:val="00751502"/>
    <w:rsid w:val="007548FB"/>
    <w:rsid w:val="0076297A"/>
    <w:rsid w:val="00777AC0"/>
    <w:rsid w:val="007816B9"/>
    <w:rsid w:val="00787DFD"/>
    <w:rsid w:val="00791D48"/>
    <w:rsid w:val="00793A66"/>
    <w:rsid w:val="007A2BF7"/>
    <w:rsid w:val="007B10D3"/>
    <w:rsid w:val="007B6F6A"/>
    <w:rsid w:val="007C194D"/>
    <w:rsid w:val="007C6857"/>
    <w:rsid w:val="007C7B4F"/>
    <w:rsid w:val="007D12C8"/>
    <w:rsid w:val="007D4E04"/>
    <w:rsid w:val="007D5B48"/>
    <w:rsid w:val="007E69D1"/>
    <w:rsid w:val="0080716E"/>
    <w:rsid w:val="0081201F"/>
    <w:rsid w:val="0081209D"/>
    <w:rsid w:val="00812DBA"/>
    <w:rsid w:val="00813F93"/>
    <w:rsid w:val="008147D1"/>
    <w:rsid w:val="00817E6E"/>
    <w:rsid w:val="008201B0"/>
    <w:rsid w:val="00825FCC"/>
    <w:rsid w:val="00831474"/>
    <w:rsid w:val="00831767"/>
    <w:rsid w:val="00834AC9"/>
    <w:rsid w:val="00834D0D"/>
    <w:rsid w:val="00840911"/>
    <w:rsid w:val="00841E00"/>
    <w:rsid w:val="008432DD"/>
    <w:rsid w:val="0084454E"/>
    <w:rsid w:val="00846A41"/>
    <w:rsid w:val="00852E4F"/>
    <w:rsid w:val="00853586"/>
    <w:rsid w:val="00856C69"/>
    <w:rsid w:val="0086249B"/>
    <w:rsid w:val="008637DA"/>
    <w:rsid w:val="0087393F"/>
    <w:rsid w:val="00873EA8"/>
    <w:rsid w:val="00873FA1"/>
    <w:rsid w:val="0087537B"/>
    <w:rsid w:val="00885E89"/>
    <w:rsid w:val="00891C30"/>
    <w:rsid w:val="00892F8B"/>
    <w:rsid w:val="008A25FD"/>
    <w:rsid w:val="008A6190"/>
    <w:rsid w:val="008B0842"/>
    <w:rsid w:val="008B3F22"/>
    <w:rsid w:val="008B55DF"/>
    <w:rsid w:val="008C74E8"/>
    <w:rsid w:val="008D1CCD"/>
    <w:rsid w:val="008D1FBE"/>
    <w:rsid w:val="008D2ACD"/>
    <w:rsid w:val="008D4CF1"/>
    <w:rsid w:val="008E23D2"/>
    <w:rsid w:val="008F0F44"/>
    <w:rsid w:val="00901CF1"/>
    <w:rsid w:val="00903DEA"/>
    <w:rsid w:val="0091684E"/>
    <w:rsid w:val="00921B18"/>
    <w:rsid w:val="00924816"/>
    <w:rsid w:val="0092728C"/>
    <w:rsid w:val="00934137"/>
    <w:rsid w:val="00934A51"/>
    <w:rsid w:val="009422FE"/>
    <w:rsid w:val="00953909"/>
    <w:rsid w:val="00956CC4"/>
    <w:rsid w:val="00956E81"/>
    <w:rsid w:val="0096074E"/>
    <w:rsid w:val="00961574"/>
    <w:rsid w:val="00961E33"/>
    <w:rsid w:val="009628A5"/>
    <w:rsid w:val="00963208"/>
    <w:rsid w:val="00970C33"/>
    <w:rsid w:val="00971589"/>
    <w:rsid w:val="009725E3"/>
    <w:rsid w:val="00974B59"/>
    <w:rsid w:val="0098265D"/>
    <w:rsid w:val="00985EED"/>
    <w:rsid w:val="009A087E"/>
    <w:rsid w:val="009A0D0C"/>
    <w:rsid w:val="009A23D1"/>
    <w:rsid w:val="009A29F8"/>
    <w:rsid w:val="009B0C07"/>
    <w:rsid w:val="009B18E3"/>
    <w:rsid w:val="009B25BA"/>
    <w:rsid w:val="009B38CA"/>
    <w:rsid w:val="009B465D"/>
    <w:rsid w:val="009B6BC1"/>
    <w:rsid w:val="009D20DE"/>
    <w:rsid w:val="009D30B8"/>
    <w:rsid w:val="009D318A"/>
    <w:rsid w:val="009E4D73"/>
    <w:rsid w:val="009F7E2E"/>
    <w:rsid w:val="00A002DB"/>
    <w:rsid w:val="00A107F7"/>
    <w:rsid w:val="00A1650A"/>
    <w:rsid w:val="00A16A0B"/>
    <w:rsid w:val="00A20DC1"/>
    <w:rsid w:val="00A2206F"/>
    <w:rsid w:val="00A248E8"/>
    <w:rsid w:val="00A2530B"/>
    <w:rsid w:val="00A357FE"/>
    <w:rsid w:val="00A37E8F"/>
    <w:rsid w:val="00A42373"/>
    <w:rsid w:val="00A42F03"/>
    <w:rsid w:val="00A44E94"/>
    <w:rsid w:val="00A47A09"/>
    <w:rsid w:val="00A606B4"/>
    <w:rsid w:val="00A61A85"/>
    <w:rsid w:val="00A647B0"/>
    <w:rsid w:val="00A657FF"/>
    <w:rsid w:val="00A67821"/>
    <w:rsid w:val="00A72EDE"/>
    <w:rsid w:val="00A85EFF"/>
    <w:rsid w:val="00A905AF"/>
    <w:rsid w:val="00A9365D"/>
    <w:rsid w:val="00A936DD"/>
    <w:rsid w:val="00A94F16"/>
    <w:rsid w:val="00A970B8"/>
    <w:rsid w:val="00A974DE"/>
    <w:rsid w:val="00AA010D"/>
    <w:rsid w:val="00AA1203"/>
    <w:rsid w:val="00AA145E"/>
    <w:rsid w:val="00AA2773"/>
    <w:rsid w:val="00AA30DF"/>
    <w:rsid w:val="00AA489A"/>
    <w:rsid w:val="00AA4FB4"/>
    <w:rsid w:val="00AA6B3D"/>
    <w:rsid w:val="00AA7EC2"/>
    <w:rsid w:val="00AB0662"/>
    <w:rsid w:val="00AB7717"/>
    <w:rsid w:val="00AC13C0"/>
    <w:rsid w:val="00AD4A3F"/>
    <w:rsid w:val="00AE7AA1"/>
    <w:rsid w:val="00AF1A52"/>
    <w:rsid w:val="00AF588B"/>
    <w:rsid w:val="00B016A6"/>
    <w:rsid w:val="00B10E33"/>
    <w:rsid w:val="00B137AD"/>
    <w:rsid w:val="00B225EA"/>
    <w:rsid w:val="00B24214"/>
    <w:rsid w:val="00B41655"/>
    <w:rsid w:val="00B436AC"/>
    <w:rsid w:val="00B4561B"/>
    <w:rsid w:val="00B527EE"/>
    <w:rsid w:val="00B53719"/>
    <w:rsid w:val="00B53AEB"/>
    <w:rsid w:val="00B56EE0"/>
    <w:rsid w:val="00B65626"/>
    <w:rsid w:val="00B71B5C"/>
    <w:rsid w:val="00B74E7A"/>
    <w:rsid w:val="00B75EE4"/>
    <w:rsid w:val="00B76E22"/>
    <w:rsid w:val="00B85427"/>
    <w:rsid w:val="00BA08D9"/>
    <w:rsid w:val="00BA0EDA"/>
    <w:rsid w:val="00BA3519"/>
    <w:rsid w:val="00BB1CFA"/>
    <w:rsid w:val="00BB535E"/>
    <w:rsid w:val="00BB53E1"/>
    <w:rsid w:val="00BB5E1B"/>
    <w:rsid w:val="00BB7193"/>
    <w:rsid w:val="00BC1EB3"/>
    <w:rsid w:val="00BC6A87"/>
    <w:rsid w:val="00BD318E"/>
    <w:rsid w:val="00BD6796"/>
    <w:rsid w:val="00BE1C1C"/>
    <w:rsid w:val="00BE3AE6"/>
    <w:rsid w:val="00BE7978"/>
    <w:rsid w:val="00BF57DE"/>
    <w:rsid w:val="00C078AF"/>
    <w:rsid w:val="00C1031F"/>
    <w:rsid w:val="00C10331"/>
    <w:rsid w:val="00C11470"/>
    <w:rsid w:val="00C11A8F"/>
    <w:rsid w:val="00C1421B"/>
    <w:rsid w:val="00C16E56"/>
    <w:rsid w:val="00C20735"/>
    <w:rsid w:val="00C20E12"/>
    <w:rsid w:val="00C21E36"/>
    <w:rsid w:val="00C26FF8"/>
    <w:rsid w:val="00C33005"/>
    <w:rsid w:val="00C3578E"/>
    <w:rsid w:val="00C41B3D"/>
    <w:rsid w:val="00C44A23"/>
    <w:rsid w:val="00C54BDF"/>
    <w:rsid w:val="00C577A7"/>
    <w:rsid w:val="00C67421"/>
    <w:rsid w:val="00C67882"/>
    <w:rsid w:val="00C75530"/>
    <w:rsid w:val="00C77AEC"/>
    <w:rsid w:val="00C82CC3"/>
    <w:rsid w:val="00C835F0"/>
    <w:rsid w:val="00C86D49"/>
    <w:rsid w:val="00CA061E"/>
    <w:rsid w:val="00CA1A9D"/>
    <w:rsid w:val="00CB073E"/>
    <w:rsid w:val="00CB17C2"/>
    <w:rsid w:val="00CB1BC7"/>
    <w:rsid w:val="00CC2A93"/>
    <w:rsid w:val="00CC5276"/>
    <w:rsid w:val="00CC544C"/>
    <w:rsid w:val="00CC58E5"/>
    <w:rsid w:val="00CC59D4"/>
    <w:rsid w:val="00CD1D9F"/>
    <w:rsid w:val="00CD4077"/>
    <w:rsid w:val="00CE15FC"/>
    <w:rsid w:val="00CE2CA1"/>
    <w:rsid w:val="00CE2D56"/>
    <w:rsid w:val="00CE5E7A"/>
    <w:rsid w:val="00CE76FF"/>
    <w:rsid w:val="00D01AFB"/>
    <w:rsid w:val="00D01B1C"/>
    <w:rsid w:val="00D07F96"/>
    <w:rsid w:val="00D16C35"/>
    <w:rsid w:val="00D213B9"/>
    <w:rsid w:val="00D21EB2"/>
    <w:rsid w:val="00D3526E"/>
    <w:rsid w:val="00D461F9"/>
    <w:rsid w:val="00D50B80"/>
    <w:rsid w:val="00D531DD"/>
    <w:rsid w:val="00D55EFB"/>
    <w:rsid w:val="00D602A3"/>
    <w:rsid w:val="00D828D6"/>
    <w:rsid w:val="00D858C2"/>
    <w:rsid w:val="00D86A80"/>
    <w:rsid w:val="00D9210D"/>
    <w:rsid w:val="00D95031"/>
    <w:rsid w:val="00DA222F"/>
    <w:rsid w:val="00DA31A5"/>
    <w:rsid w:val="00DA3E13"/>
    <w:rsid w:val="00DA660E"/>
    <w:rsid w:val="00DB1FCD"/>
    <w:rsid w:val="00DC22EE"/>
    <w:rsid w:val="00DC5D22"/>
    <w:rsid w:val="00DD0471"/>
    <w:rsid w:val="00DE0B5E"/>
    <w:rsid w:val="00DE1A67"/>
    <w:rsid w:val="00DE3492"/>
    <w:rsid w:val="00DF40F4"/>
    <w:rsid w:val="00DF44F2"/>
    <w:rsid w:val="00E00065"/>
    <w:rsid w:val="00E0180A"/>
    <w:rsid w:val="00E03704"/>
    <w:rsid w:val="00E042D2"/>
    <w:rsid w:val="00E0596D"/>
    <w:rsid w:val="00E07E6D"/>
    <w:rsid w:val="00E1266F"/>
    <w:rsid w:val="00E15F1B"/>
    <w:rsid w:val="00E201B6"/>
    <w:rsid w:val="00E22D98"/>
    <w:rsid w:val="00E240F6"/>
    <w:rsid w:val="00E245ED"/>
    <w:rsid w:val="00E2724B"/>
    <w:rsid w:val="00E32903"/>
    <w:rsid w:val="00E373AA"/>
    <w:rsid w:val="00E46102"/>
    <w:rsid w:val="00E50171"/>
    <w:rsid w:val="00E53405"/>
    <w:rsid w:val="00E55218"/>
    <w:rsid w:val="00E739F4"/>
    <w:rsid w:val="00E73C0B"/>
    <w:rsid w:val="00E760A3"/>
    <w:rsid w:val="00E76B14"/>
    <w:rsid w:val="00E8162F"/>
    <w:rsid w:val="00E818EE"/>
    <w:rsid w:val="00E9058B"/>
    <w:rsid w:val="00E90A78"/>
    <w:rsid w:val="00E91615"/>
    <w:rsid w:val="00E944FA"/>
    <w:rsid w:val="00EA4D31"/>
    <w:rsid w:val="00EA60C6"/>
    <w:rsid w:val="00EA6C76"/>
    <w:rsid w:val="00EC1D08"/>
    <w:rsid w:val="00EC54D2"/>
    <w:rsid w:val="00EE3CA8"/>
    <w:rsid w:val="00EE46E9"/>
    <w:rsid w:val="00EE5709"/>
    <w:rsid w:val="00EE6ACC"/>
    <w:rsid w:val="00EE6EEC"/>
    <w:rsid w:val="00EF2CB0"/>
    <w:rsid w:val="00EF403F"/>
    <w:rsid w:val="00EF7A47"/>
    <w:rsid w:val="00F13900"/>
    <w:rsid w:val="00F141D4"/>
    <w:rsid w:val="00F2494F"/>
    <w:rsid w:val="00F252D1"/>
    <w:rsid w:val="00F267B6"/>
    <w:rsid w:val="00F32CE3"/>
    <w:rsid w:val="00F33B75"/>
    <w:rsid w:val="00F34853"/>
    <w:rsid w:val="00F363BA"/>
    <w:rsid w:val="00F40277"/>
    <w:rsid w:val="00F40B8E"/>
    <w:rsid w:val="00F4731D"/>
    <w:rsid w:val="00F54354"/>
    <w:rsid w:val="00F55AD3"/>
    <w:rsid w:val="00F57438"/>
    <w:rsid w:val="00F5784A"/>
    <w:rsid w:val="00F6492E"/>
    <w:rsid w:val="00F66104"/>
    <w:rsid w:val="00F717A2"/>
    <w:rsid w:val="00F7504C"/>
    <w:rsid w:val="00F7625B"/>
    <w:rsid w:val="00F76DFF"/>
    <w:rsid w:val="00F82362"/>
    <w:rsid w:val="00F83221"/>
    <w:rsid w:val="00F83A22"/>
    <w:rsid w:val="00F87E2B"/>
    <w:rsid w:val="00F96609"/>
    <w:rsid w:val="00FA4B3E"/>
    <w:rsid w:val="00FA7192"/>
    <w:rsid w:val="00FB240F"/>
    <w:rsid w:val="00FC1EC5"/>
    <w:rsid w:val="00FC3871"/>
    <w:rsid w:val="00FC6FE1"/>
    <w:rsid w:val="00FD0255"/>
    <w:rsid w:val="00FD1FF5"/>
    <w:rsid w:val="00FD20DC"/>
    <w:rsid w:val="00FD53D3"/>
    <w:rsid w:val="00FD7144"/>
    <w:rsid w:val="00FD769A"/>
    <w:rsid w:val="00FD7AAD"/>
    <w:rsid w:val="00FD7D6E"/>
    <w:rsid w:val="00FE4B1A"/>
    <w:rsid w:val="00FE708F"/>
    <w:rsid w:val="00FF4426"/>
    <w:rsid w:val="00FF45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8F0F44"/>
    <w:pPr>
      <w:keepNext/>
      <w:keepLines/>
      <w:numPr>
        <w:numId w:val="43"/>
      </w:numPr>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8F0F44"/>
    <w:pPr>
      <w:keepNext/>
      <w:keepLines/>
      <w:numPr>
        <w:ilvl w:val="1"/>
        <w:numId w:val="43"/>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8F0F44"/>
    <w:pPr>
      <w:keepNext/>
      <w:keepLines/>
      <w:numPr>
        <w:ilvl w:val="2"/>
        <w:numId w:val="43"/>
      </w:numPr>
      <w:spacing w:before="120"/>
      <w:outlineLvl w:val="2"/>
    </w:pPr>
    <w:rPr>
      <w:b/>
      <w:bCs/>
    </w:rPr>
  </w:style>
  <w:style w:type="paragraph" w:styleId="Heading4">
    <w:name w:val="heading 4"/>
    <w:basedOn w:val="Normal"/>
    <w:next w:val="Normal"/>
    <w:link w:val="Heading4Char"/>
    <w:qFormat/>
    <w:rsid w:val="008F0F44"/>
    <w:pPr>
      <w:keepNext/>
      <w:keepLines/>
      <w:spacing w:before="120"/>
      <w:ind w:right="567"/>
      <w:outlineLvl w:val="3"/>
    </w:pPr>
    <w:rPr>
      <w:b/>
      <w:bCs/>
      <w:iCs/>
      <w:sz w:val="22"/>
    </w:rPr>
  </w:style>
  <w:style w:type="paragraph" w:styleId="Heading5">
    <w:name w:val="heading 5"/>
    <w:basedOn w:val="Normal"/>
    <w:next w:val="Normal"/>
    <w:link w:val="Heading5Char"/>
    <w:qFormat/>
    <w:rsid w:val="008F0F44"/>
    <w:pPr>
      <w:keepNext/>
      <w:keepLines/>
      <w:spacing w:before="60"/>
      <w:outlineLvl w:val="4"/>
    </w:pPr>
    <w:rPr>
      <w:i/>
      <w:iCs/>
      <w:shadow/>
      <w:u w:val="single"/>
    </w:rPr>
  </w:style>
  <w:style w:type="paragraph" w:styleId="Heading6">
    <w:name w:val="heading 6"/>
    <w:basedOn w:val="Normal"/>
    <w:next w:val="Normal"/>
    <w:link w:val="Heading6Char"/>
    <w:qFormat/>
    <w:rsid w:val="008F0F44"/>
    <w:pPr>
      <w:keepNext/>
      <w:keepLines/>
      <w:spacing w:before="60"/>
      <w:outlineLvl w:val="5"/>
    </w:pPr>
    <w:rPr>
      <w:i/>
      <w:iCs/>
      <w:u w:val="single"/>
    </w:rPr>
  </w:style>
  <w:style w:type="paragraph" w:styleId="Heading7">
    <w:name w:val="heading 7"/>
    <w:basedOn w:val="Normal"/>
    <w:next w:val="Normal"/>
    <w:link w:val="Heading7Char"/>
    <w:qFormat/>
    <w:rsid w:val="008F0F44"/>
    <w:pPr>
      <w:keepNext/>
      <w:keepLines/>
      <w:spacing w:before="60"/>
      <w:outlineLvl w:val="6"/>
    </w:pPr>
    <w:rPr>
      <w:i/>
      <w:iCs/>
      <w:u w:val="single"/>
    </w:rPr>
  </w:style>
  <w:style w:type="paragraph" w:styleId="Heading8">
    <w:name w:val="heading 8"/>
    <w:basedOn w:val="Normal"/>
    <w:next w:val="Normal"/>
    <w:link w:val="Heading8Char"/>
    <w:qFormat/>
    <w:rsid w:val="008F0F44"/>
    <w:pPr>
      <w:keepNext/>
      <w:keepLines/>
      <w:outlineLvl w:val="7"/>
    </w:pPr>
    <w:rPr>
      <w:i/>
      <w:iCs/>
      <w:u w:val="single"/>
    </w:rPr>
  </w:style>
  <w:style w:type="paragraph" w:styleId="Heading9">
    <w:name w:val="heading 9"/>
    <w:basedOn w:val="Normal"/>
    <w:next w:val="Normal"/>
    <w:link w:val="Heading9Char"/>
    <w:qFormat/>
    <w:rsid w:val="008F0F44"/>
    <w:pPr>
      <w:keepNext/>
      <w:keepLine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semiHidden/>
    <w:unhideWhenUsed/>
    <w:rsid w:val="008D2ACD"/>
    <w:rPr>
      <w:rFonts w:ascii="Tahoma" w:hAnsi="Tahoma" w:cs="Tahoma"/>
      <w:sz w:val="16"/>
      <w:szCs w:val="16"/>
    </w:rPr>
  </w:style>
  <w:style w:type="character" w:customStyle="1" w:styleId="BalloonTextChar">
    <w:name w:val="Balloon Text Char"/>
    <w:basedOn w:val="DefaultParagraphFont"/>
    <w:link w:val="BalloonText"/>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semiHidden/>
    <w:unhideWhenUsed/>
    <w:rsid w:val="003A6419"/>
    <w:rPr>
      <w:b/>
      <w:bCs/>
    </w:rPr>
  </w:style>
  <w:style w:type="character" w:customStyle="1" w:styleId="CommentSubjectChar">
    <w:name w:val="Comment Subject Char"/>
    <w:basedOn w:val="CommentTextChar"/>
    <w:link w:val="CommentSubject"/>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nhideWhenUsed/>
    <w:rsid w:val="00856C69"/>
  </w:style>
  <w:style w:type="character" w:customStyle="1" w:styleId="EndnoteTextChar">
    <w:name w:val="Endnote Text Char"/>
    <w:basedOn w:val="DefaultParagraphFont"/>
    <w:link w:val="EndnoteText"/>
    <w:rsid w:val="00856C69"/>
    <w:rPr>
      <w:sz w:val="20"/>
      <w:szCs w:val="20"/>
    </w:rPr>
  </w:style>
  <w:style w:type="character" w:styleId="EndnoteReference">
    <w:name w:val="endnote reference"/>
    <w:basedOn w:val="DefaultParagraphFont"/>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nhideWhenUsed/>
    <w:rsid w:val="00C3578E"/>
    <w:pPr>
      <w:spacing w:after="120"/>
    </w:pPr>
  </w:style>
  <w:style w:type="character" w:customStyle="1" w:styleId="BodyTextChar">
    <w:name w:val="Body Text Char"/>
    <w:basedOn w:val="DefaultParagraphFont"/>
    <w:link w:val="BodyText"/>
    <w:rsid w:val="00C3578E"/>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8F0F44"/>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8F0F44"/>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8F0F44"/>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8F0F44"/>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8F0F44"/>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8F0F44"/>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8F0F44"/>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8F0F44"/>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8F0F44"/>
    <w:rPr>
      <w:rFonts w:ascii="Arial" w:eastAsia="Times New Roman" w:hAnsi="Arial" w:cs="Times New Roman"/>
      <w:i/>
      <w:iCs/>
      <w:sz w:val="20"/>
      <w:szCs w:val="20"/>
      <w:u w:val="single"/>
      <w:lang w:val="en-GB"/>
    </w:rPr>
  </w:style>
  <w:style w:type="paragraph" w:styleId="ListNumber">
    <w:name w:val="List Number"/>
    <w:basedOn w:val="Normal"/>
    <w:rsid w:val="008F0F44"/>
    <w:pPr>
      <w:numPr>
        <w:numId w:val="29"/>
      </w:numPr>
    </w:pPr>
  </w:style>
  <w:style w:type="paragraph" w:customStyle="1" w:styleId="Autor">
    <w:name w:val="Autor"/>
    <w:basedOn w:val="Normal"/>
    <w:rsid w:val="008F0F44"/>
    <w:pPr>
      <w:keepNext/>
      <w:keepLines/>
      <w:spacing w:before="120"/>
      <w:ind w:left="567"/>
    </w:pPr>
    <w:rPr>
      <w:i/>
      <w:iCs/>
    </w:rPr>
  </w:style>
  <w:style w:type="paragraph" w:styleId="Index1">
    <w:name w:val="index 1"/>
    <w:basedOn w:val="Normal"/>
    <w:next w:val="Normal"/>
    <w:semiHidden/>
    <w:rsid w:val="008F0F44"/>
    <w:rPr>
      <w:sz w:val="22"/>
      <w:szCs w:val="22"/>
    </w:rPr>
  </w:style>
  <w:style w:type="paragraph" w:customStyle="1" w:styleId="Normalcentered">
    <w:name w:val="Normal centered"/>
    <w:basedOn w:val="Normal"/>
    <w:rsid w:val="008F0F44"/>
    <w:pPr>
      <w:jc w:val="center"/>
    </w:pPr>
  </w:style>
  <w:style w:type="paragraph" w:styleId="NormalIndent">
    <w:name w:val="Normal Indent"/>
    <w:basedOn w:val="Normal"/>
    <w:rsid w:val="008F0F44"/>
    <w:pPr>
      <w:spacing w:before="120" w:line="360" w:lineRule="auto"/>
    </w:pPr>
  </w:style>
  <w:style w:type="character" w:styleId="PageNumber">
    <w:name w:val="page number"/>
    <w:rsid w:val="008F0F44"/>
    <w:rPr>
      <w:rFonts w:ascii="Arial" w:hAnsi="Arial"/>
    </w:rPr>
  </w:style>
  <w:style w:type="paragraph" w:styleId="Subtitle">
    <w:name w:val="Subtitle"/>
    <w:basedOn w:val="Normal"/>
    <w:link w:val="SubtitleChar"/>
    <w:qFormat/>
    <w:rsid w:val="008F0F44"/>
    <w:pPr>
      <w:jc w:val="center"/>
    </w:pPr>
    <w:rPr>
      <w:b/>
      <w:bCs/>
      <w:sz w:val="24"/>
      <w:szCs w:val="24"/>
    </w:rPr>
  </w:style>
  <w:style w:type="character" w:customStyle="1" w:styleId="SubtitleChar">
    <w:name w:val="Subtitle Char"/>
    <w:basedOn w:val="DefaultParagraphFont"/>
    <w:link w:val="Subtitle"/>
    <w:rsid w:val="008F0F44"/>
    <w:rPr>
      <w:rFonts w:ascii="Arial" w:eastAsia="Times New Roman" w:hAnsi="Arial" w:cs="Times New Roman"/>
      <w:b/>
      <w:bCs/>
      <w:sz w:val="24"/>
      <w:szCs w:val="24"/>
      <w:lang w:val="en-GB"/>
    </w:rPr>
  </w:style>
  <w:style w:type="paragraph" w:customStyle="1" w:styleId="Table">
    <w:name w:val="Table"/>
    <w:basedOn w:val="Normal"/>
    <w:rsid w:val="008F0F44"/>
    <w:pPr>
      <w:keepNext/>
      <w:keepLines/>
      <w:spacing w:line="200" w:lineRule="atLeast"/>
    </w:pPr>
    <w:rPr>
      <w:sz w:val="16"/>
      <w:szCs w:val="16"/>
    </w:rPr>
  </w:style>
  <w:style w:type="paragraph" w:styleId="TableofAuthorities">
    <w:name w:val="table of authorities"/>
    <w:basedOn w:val="Normal"/>
    <w:next w:val="Normal"/>
    <w:semiHidden/>
    <w:rsid w:val="008F0F44"/>
    <w:pPr>
      <w:tabs>
        <w:tab w:val="right" w:leader="dot" w:pos="9962"/>
      </w:tabs>
      <w:ind w:left="240" w:hanging="240"/>
    </w:pPr>
  </w:style>
  <w:style w:type="paragraph" w:customStyle="1" w:styleId="Conclusion">
    <w:name w:val="Conclusion"/>
    <w:basedOn w:val="Normal"/>
    <w:rsid w:val="008F0F44"/>
    <w:pPr>
      <w:ind w:left="397" w:right="397"/>
    </w:pPr>
    <w:rPr>
      <w:b/>
      <w:bCs/>
      <w:i/>
      <w:iCs/>
    </w:rPr>
  </w:style>
  <w:style w:type="paragraph" w:styleId="IndexHeading">
    <w:name w:val="index heading"/>
    <w:basedOn w:val="Normal"/>
    <w:next w:val="Index1"/>
    <w:semiHidden/>
    <w:rsid w:val="008F0F44"/>
    <w:rPr>
      <w:b/>
      <w:bCs/>
    </w:rPr>
  </w:style>
  <w:style w:type="paragraph" w:styleId="MessageHeader">
    <w:name w:val="Message Header"/>
    <w:basedOn w:val="Normal"/>
    <w:link w:val="MessageHeaderChar"/>
    <w:rsid w:val="008F0F44"/>
    <w:pPr>
      <w:pBdr>
        <w:top w:val="single" w:sz="6" w:space="1" w:color="auto"/>
        <w:left w:val="single" w:sz="6" w:space="1" w:color="auto"/>
        <w:bottom w:val="single" w:sz="6" w:space="1" w:color="auto"/>
        <w:right w:val="single" w:sz="6" w:space="1" w:color="auto"/>
      </w:pBdr>
      <w:ind w:left="1080" w:hanging="1080"/>
    </w:pPr>
    <w:rPr>
      <w:b/>
      <w:bCs/>
    </w:rPr>
  </w:style>
  <w:style w:type="character" w:customStyle="1" w:styleId="MessageHeaderChar">
    <w:name w:val="Message Header Char"/>
    <w:basedOn w:val="DefaultParagraphFont"/>
    <w:link w:val="MessageHeader"/>
    <w:rsid w:val="008F0F44"/>
    <w:rPr>
      <w:rFonts w:ascii="Arial" w:eastAsia="Times New Roman" w:hAnsi="Arial" w:cs="Times New Roman"/>
      <w:b/>
      <w:bCs/>
      <w:sz w:val="20"/>
      <w:szCs w:val="20"/>
      <w:lang w:val="en-GB"/>
    </w:rPr>
  </w:style>
  <w:style w:type="paragraph" w:styleId="TOAHeading">
    <w:name w:val="toa heading"/>
    <w:basedOn w:val="Normal"/>
    <w:next w:val="Normal"/>
    <w:semiHidden/>
    <w:rsid w:val="008F0F44"/>
    <w:pPr>
      <w:spacing w:before="120"/>
    </w:pPr>
    <w:rPr>
      <w:b/>
      <w:bCs/>
    </w:rPr>
  </w:style>
  <w:style w:type="paragraph" w:styleId="TOC6">
    <w:name w:val="toc 6"/>
    <w:basedOn w:val="Normal"/>
    <w:next w:val="Normal"/>
    <w:semiHidden/>
    <w:rsid w:val="008F0F44"/>
    <w:pPr>
      <w:ind w:left="1000"/>
    </w:pPr>
    <w:rPr>
      <w:rFonts w:ascii="Times New Roman" w:hAnsi="Times New Roman"/>
      <w:sz w:val="18"/>
      <w:szCs w:val="18"/>
    </w:rPr>
  </w:style>
  <w:style w:type="paragraph" w:customStyle="1" w:styleId="TableHeading">
    <w:name w:val="Table Heading"/>
    <w:basedOn w:val="Table"/>
    <w:rsid w:val="008F0F44"/>
    <w:pPr>
      <w:ind w:left="1814" w:hanging="680"/>
    </w:pPr>
  </w:style>
  <w:style w:type="paragraph" w:styleId="TableofFigures">
    <w:name w:val="table of figures"/>
    <w:basedOn w:val="Normal"/>
    <w:next w:val="Normal"/>
    <w:semiHidden/>
    <w:rsid w:val="008F0F44"/>
    <w:pPr>
      <w:tabs>
        <w:tab w:val="right" w:leader="dot" w:pos="9752"/>
      </w:tabs>
      <w:ind w:left="480" w:hanging="480"/>
    </w:pPr>
  </w:style>
  <w:style w:type="paragraph" w:styleId="ListBullet2">
    <w:name w:val="List Bullet 2"/>
    <w:basedOn w:val="Normal"/>
    <w:rsid w:val="008F0F44"/>
    <w:pPr>
      <w:numPr>
        <w:numId w:val="28"/>
      </w:numPr>
    </w:pPr>
  </w:style>
  <w:style w:type="paragraph" w:styleId="ListContinue">
    <w:name w:val="List Continue"/>
    <w:basedOn w:val="Normal"/>
    <w:rsid w:val="008F0F44"/>
    <w:pPr>
      <w:ind w:left="720" w:hanging="720"/>
    </w:pPr>
  </w:style>
  <w:style w:type="paragraph" w:styleId="MacroText">
    <w:name w:val="macro"/>
    <w:link w:val="MacroTextChar"/>
    <w:semiHidden/>
    <w:rsid w:val="008F0F44"/>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8F0F44"/>
    <w:rPr>
      <w:rFonts w:ascii="Courier New" w:eastAsia="Times New Roman" w:hAnsi="Courier New" w:cs="Courier New"/>
      <w:sz w:val="20"/>
      <w:szCs w:val="20"/>
      <w:lang w:val="en-US"/>
    </w:rPr>
  </w:style>
  <w:style w:type="character" w:customStyle="1" w:styleId="Hidden">
    <w:name w:val="Hidden"/>
    <w:rsid w:val="008F0F44"/>
    <w:rPr>
      <w:vanish/>
    </w:rPr>
  </w:style>
  <w:style w:type="paragraph" w:customStyle="1" w:styleId="Coment">
    <w:name w:val="Coment"/>
    <w:basedOn w:val="MessageHeader"/>
    <w:rsid w:val="008F0F44"/>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8F0F44"/>
    <w:rPr>
      <w:rFonts w:ascii="Arial" w:hAnsi="Arial"/>
      <w:b/>
      <w:bCs/>
    </w:rPr>
  </w:style>
  <w:style w:type="character" w:customStyle="1" w:styleId="Subscript">
    <w:name w:val="Subscript"/>
    <w:rsid w:val="008F0F44"/>
    <w:rPr>
      <w:rFonts w:ascii="Arial" w:hAnsi="Arial"/>
      <w:vertAlign w:val="subscript"/>
    </w:rPr>
  </w:style>
  <w:style w:type="character" w:customStyle="1" w:styleId="Superscript">
    <w:name w:val="Superscript"/>
    <w:rsid w:val="008F0F44"/>
    <w:rPr>
      <w:rFonts w:ascii="Arial" w:hAnsi="Arial"/>
      <w:vertAlign w:val="superscript"/>
    </w:rPr>
  </w:style>
  <w:style w:type="character" w:customStyle="1" w:styleId="Underlined">
    <w:name w:val="Underlined"/>
    <w:rsid w:val="008F0F44"/>
    <w:rPr>
      <w:rFonts w:ascii="Arial" w:hAnsi="Arial"/>
      <w:color w:val="auto"/>
      <w:u w:val="none"/>
      <w:bdr w:val="none" w:sz="0" w:space="0" w:color="auto"/>
      <w:shd w:val="solid" w:color="00FFFF" w:fill="00FFFF"/>
    </w:rPr>
  </w:style>
  <w:style w:type="paragraph" w:customStyle="1" w:styleId="Footnote">
    <w:name w:val="Footnote"/>
    <w:basedOn w:val="Normal"/>
    <w:rsid w:val="008F0F44"/>
    <w:rPr>
      <w:sz w:val="24"/>
      <w:szCs w:val="24"/>
    </w:rPr>
  </w:style>
  <w:style w:type="character" w:customStyle="1" w:styleId="German">
    <w:name w:val="German"/>
    <w:rsid w:val="008F0F44"/>
    <w:rPr>
      <w:rFonts w:ascii="Arial" w:hAnsi="Arial"/>
      <w:sz w:val="24"/>
      <w:szCs w:val="24"/>
    </w:rPr>
  </w:style>
  <w:style w:type="paragraph" w:styleId="Caption">
    <w:name w:val="caption"/>
    <w:basedOn w:val="Normal"/>
    <w:next w:val="Normal"/>
    <w:qFormat/>
    <w:rsid w:val="008F0F44"/>
    <w:pPr>
      <w:keepNext/>
      <w:keepLines/>
      <w:spacing w:before="120"/>
    </w:pPr>
    <w:rPr>
      <w:b/>
      <w:bCs/>
      <w:sz w:val="18"/>
      <w:szCs w:val="18"/>
    </w:rPr>
  </w:style>
  <w:style w:type="paragraph" w:styleId="DocumentMap">
    <w:name w:val="Document Map"/>
    <w:basedOn w:val="Normal"/>
    <w:link w:val="DocumentMapChar"/>
    <w:semiHidden/>
    <w:rsid w:val="008F0F44"/>
    <w:pPr>
      <w:shd w:val="clear" w:color="auto" w:fill="000080"/>
    </w:pPr>
    <w:rPr>
      <w:sz w:val="16"/>
      <w:szCs w:val="16"/>
    </w:rPr>
  </w:style>
  <w:style w:type="character" w:customStyle="1" w:styleId="DocumentMapChar">
    <w:name w:val="Document Map Char"/>
    <w:basedOn w:val="DefaultParagraphFont"/>
    <w:link w:val="DocumentMap"/>
    <w:semiHidden/>
    <w:rsid w:val="008F0F44"/>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8F0F44"/>
    <w:pPr>
      <w:widowControl w:val="0"/>
    </w:pPr>
    <w:rPr>
      <w:snapToGrid w:val="0"/>
      <w:lang w:val="en-US"/>
    </w:rPr>
  </w:style>
  <w:style w:type="paragraph" w:styleId="ListNumber4">
    <w:name w:val="List Number 4"/>
    <w:basedOn w:val="Normal"/>
    <w:rsid w:val="008F0F44"/>
    <w:pPr>
      <w:numPr>
        <w:numId w:val="27"/>
      </w:numPr>
    </w:pPr>
  </w:style>
  <w:style w:type="paragraph" w:styleId="Index2">
    <w:name w:val="index 2"/>
    <w:basedOn w:val="Normal"/>
    <w:next w:val="Normal"/>
    <w:semiHidden/>
    <w:rsid w:val="008F0F44"/>
    <w:pPr>
      <w:ind w:left="400" w:hanging="200"/>
    </w:pPr>
  </w:style>
  <w:style w:type="paragraph" w:styleId="Index3">
    <w:name w:val="index 3"/>
    <w:basedOn w:val="Normal"/>
    <w:next w:val="Normal"/>
    <w:semiHidden/>
    <w:rsid w:val="008F0F44"/>
    <w:pPr>
      <w:ind w:left="600" w:hanging="200"/>
    </w:pPr>
  </w:style>
  <w:style w:type="paragraph" w:styleId="Index4">
    <w:name w:val="index 4"/>
    <w:basedOn w:val="Normal"/>
    <w:next w:val="Normal"/>
    <w:semiHidden/>
    <w:rsid w:val="008F0F44"/>
    <w:pPr>
      <w:ind w:left="800" w:hanging="200"/>
    </w:pPr>
  </w:style>
  <w:style w:type="paragraph" w:styleId="Index5">
    <w:name w:val="index 5"/>
    <w:basedOn w:val="Normal"/>
    <w:next w:val="Normal"/>
    <w:semiHidden/>
    <w:rsid w:val="008F0F44"/>
    <w:pPr>
      <w:ind w:left="1000" w:hanging="200"/>
    </w:pPr>
  </w:style>
  <w:style w:type="paragraph" w:styleId="Index6">
    <w:name w:val="index 6"/>
    <w:basedOn w:val="Normal"/>
    <w:next w:val="Normal"/>
    <w:semiHidden/>
    <w:rsid w:val="008F0F44"/>
    <w:pPr>
      <w:ind w:left="1200" w:hanging="200"/>
    </w:pPr>
  </w:style>
  <w:style w:type="paragraph" w:styleId="Index7">
    <w:name w:val="index 7"/>
    <w:basedOn w:val="Normal"/>
    <w:next w:val="Normal"/>
    <w:semiHidden/>
    <w:rsid w:val="008F0F44"/>
    <w:pPr>
      <w:ind w:left="1400" w:hanging="200"/>
    </w:pPr>
  </w:style>
  <w:style w:type="paragraph" w:styleId="Index8">
    <w:name w:val="index 8"/>
    <w:basedOn w:val="Normal"/>
    <w:next w:val="Normal"/>
    <w:semiHidden/>
    <w:rsid w:val="008F0F44"/>
    <w:pPr>
      <w:ind w:left="1600" w:hanging="200"/>
    </w:pPr>
  </w:style>
  <w:style w:type="paragraph" w:styleId="Index9">
    <w:name w:val="index 9"/>
    <w:basedOn w:val="Normal"/>
    <w:next w:val="Normal"/>
    <w:semiHidden/>
    <w:rsid w:val="008F0F44"/>
    <w:pPr>
      <w:ind w:left="1800" w:hanging="200"/>
    </w:pPr>
  </w:style>
  <w:style w:type="paragraph" w:styleId="ListBullet3">
    <w:name w:val="List Bullet 3"/>
    <w:basedOn w:val="Normal"/>
    <w:rsid w:val="008F0F44"/>
    <w:pPr>
      <w:numPr>
        <w:numId w:val="24"/>
      </w:numPr>
      <w:tabs>
        <w:tab w:val="clear" w:pos="757"/>
        <w:tab w:val="left" w:pos="794"/>
      </w:tabs>
      <w:ind w:left="794" w:hanging="510"/>
    </w:pPr>
  </w:style>
  <w:style w:type="paragraph" w:styleId="ListBullet4">
    <w:name w:val="List Bullet 4"/>
    <w:basedOn w:val="Normal"/>
    <w:rsid w:val="008F0F44"/>
    <w:pPr>
      <w:numPr>
        <w:numId w:val="25"/>
      </w:numPr>
    </w:pPr>
  </w:style>
  <w:style w:type="paragraph" w:styleId="ListBullet5">
    <w:name w:val="List Bullet 5"/>
    <w:basedOn w:val="Normal"/>
    <w:rsid w:val="008F0F44"/>
    <w:pPr>
      <w:numPr>
        <w:numId w:val="26"/>
      </w:numPr>
      <w:ind w:left="0" w:firstLine="0"/>
    </w:pPr>
  </w:style>
  <w:style w:type="paragraph" w:styleId="TOC1">
    <w:name w:val="toc 1"/>
    <w:basedOn w:val="Normal"/>
    <w:next w:val="Normal"/>
    <w:uiPriority w:val="39"/>
    <w:rsid w:val="008F0F44"/>
    <w:pPr>
      <w:spacing w:before="120" w:after="120"/>
    </w:pPr>
    <w:rPr>
      <w:rFonts w:ascii="Times New Roman" w:hAnsi="Times New Roman"/>
      <w:b/>
      <w:bCs/>
      <w:caps/>
    </w:rPr>
  </w:style>
  <w:style w:type="paragraph" w:styleId="TOC2">
    <w:name w:val="toc 2"/>
    <w:basedOn w:val="Normal"/>
    <w:next w:val="Normal"/>
    <w:uiPriority w:val="39"/>
    <w:rsid w:val="008F0F44"/>
    <w:pPr>
      <w:ind w:left="200"/>
    </w:pPr>
    <w:rPr>
      <w:rFonts w:ascii="Times New Roman" w:hAnsi="Times New Roman"/>
      <w:smallCaps/>
    </w:rPr>
  </w:style>
  <w:style w:type="paragraph" w:styleId="TOC3">
    <w:name w:val="toc 3"/>
    <w:basedOn w:val="Normal"/>
    <w:next w:val="Normal"/>
    <w:uiPriority w:val="39"/>
    <w:rsid w:val="008F0F44"/>
    <w:pPr>
      <w:ind w:left="400"/>
    </w:pPr>
    <w:rPr>
      <w:rFonts w:ascii="Times New Roman" w:hAnsi="Times New Roman"/>
      <w:i/>
      <w:iCs/>
    </w:rPr>
  </w:style>
  <w:style w:type="paragraph" w:styleId="TOC4">
    <w:name w:val="toc 4"/>
    <w:basedOn w:val="Normal"/>
    <w:next w:val="Normal"/>
    <w:semiHidden/>
    <w:rsid w:val="008F0F44"/>
    <w:pPr>
      <w:ind w:left="600"/>
    </w:pPr>
    <w:rPr>
      <w:rFonts w:ascii="Times New Roman" w:hAnsi="Times New Roman"/>
      <w:sz w:val="18"/>
      <w:szCs w:val="18"/>
    </w:rPr>
  </w:style>
  <w:style w:type="paragraph" w:styleId="TOC5">
    <w:name w:val="toc 5"/>
    <w:basedOn w:val="Normal"/>
    <w:next w:val="Normal"/>
    <w:semiHidden/>
    <w:rsid w:val="008F0F44"/>
    <w:pPr>
      <w:ind w:left="800"/>
    </w:pPr>
    <w:rPr>
      <w:rFonts w:ascii="Times New Roman" w:hAnsi="Times New Roman"/>
      <w:sz w:val="18"/>
      <w:szCs w:val="18"/>
    </w:rPr>
  </w:style>
  <w:style w:type="paragraph" w:styleId="TOC7">
    <w:name w:val="toc 7"/>
    <w:basedOn w:val="Normal"/>
    <w:next w:val="Normal"/>
    <w:semiHidden/>
    <w:rsid w:val="008F0F44"/>
    <w:pPr>
      <w:ind w:left="1200"/>
    </w:pPr>
    <w:rPr>
      <w:rFonts w:ascii="Times New Roman" w:hAnsi="Times New Roman"/>
      <w:sz w:val="18"/>
      <w:szCs w:val="18"/>
    </w:rPr>
  </w:style>
  <w:style w:type="paragraph" w:styleId="TOC8">
    <w:name w:val="toc 8"/>
    <w:basedOn w:val="Normal"/>
    <w:next w:val="Normal"/>
    <w:semiHidden/>
    <w:rsid w:val="008F0F44"/>
    <w:pPr>
      <w:ind w:left="1400"/>
    </w:pPr>
    <w:rPr>
      <w:rFonts w:ascii="Times New Roman" w:hAnsi="Times New Roman"/>
      <w:sz w:val="18"/>
      <w:szCs w:val="18"/>
    </w:rPr>
  </w:style>
  <w:style w:type="paragraph" w:styleId="TOC9">
    <w:name w:val="toc 9"/>
    <w:basedOn w:val="Normal"/>
    <w:next w:val="Normal"/>
    <w:semiHidden/>
    <w:rsid w:val="008F0F44"/>
    <w:pPr>
      <w:ind w:left="1600"/>
    </w:pPr>
    <w:rPr>
      <w:rFonts w:ascii="Times New Roman" w:hAnsi="Times New Roman"/>
      <w:sz w:val="18"/>
      <w:szCs w:val="18"/>
    </w:rPr>
  </w:style>
  <w:style w:type="paragraph" w:customStyle="1" w:styleId="CommentBulleted">
    <w:name w:val="Comment Bulleted"/>
    <w:basedOn w:val="ListBullet"/>
    <w:rsid w:val="008F0F44"/>
    <w:pPr>
      <w:widowControl/>
      <w:numPr>
        <w:numId w:val="30"/>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s>
      <w:ind w:hanging="360"/>
    </w:pPr>
  </w:style>
  <w:style w:type="paragraph" w:customStyle="1" w:styleId="Normlnweb">
    <w:name w:val="Normální (web)"/>
    <w:basedOn w:val="Normal"/>
    <w:rsid w:val="008F0F44"/>
    <w:pPr>
      <w:spacing w:before="100" w:beforeAutospacing="1" w:after="100" w:afterAutospacing="1"/>
    </w:pPr>
    <w:rPr>
      <w:szCs w:val="24"/>
    </w:rPr>
  </w:style>
  <w:style w:type="paragraph" w:customStyle="1" w:styleId="Box">
    <w:name w:val="Box"/>
    <w:basedOn w:val="Normal"/>
    <w:rsid w:val="008F0F44"/>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8F0F44"/>
    <w:pPr>
      <w:spacing w:before="120" w:after="120"/>
    </w:pPr>
  </w:style>
  <w:style w:type="paragraph" w:customStyle="1" w:styleId="Normal3BeforeAfter">
    <w:name w:val="Normal 3 Before&amp;After"/>
    <w:basedOn w:val="Normal"/>
    <w:rsid w:val="008F0F44"/>
    <w:pPr>
      <w:spacing w:before="60" w:after="60"/>
    </w:pPr>
  </w:style>
  <w:style w:type="paragraph" w:customStyle="1" w:styleId="Normal6Before">
    <w:name w:val="Normal 6 Before"/>
    <w:basedOn w:val="Normal"/>
    <w:rsid w:val="008F0F44"/>
    <w:pPr>
      <w:spacing w:before="120"/>
    </w:pPr>
  </w:style>
  <w:style w:type="paragraph" w:styleId="List">
    <w:name w:val="List"/>
    <w:basedOn w:val="Normal"/>
    <w:rsid w:val="008F0F44"/>
    <w:pPr>
      <w:ind w:left="357" w:hanging="357"/>
    </w:pPr>
  </w:style>
  <w:style w:type="paragraph" w:customStyle="1" w:styleId="Heading1Numbered">
    <w:name w:val="Heading1 Numbered"/>
    <w:basedOn w:val="Heading1"/>
    <w:next w:val="NormalIndent"/>
    <w:semiHidden/>
    <w:rsid w:val="008F0F44"/>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8F0F44"/>
    <w:pPr>
      <w:jc w:val="both"/>
    </w:pPr>
    <w:rPr>
      <w:rFonts w:ascii="Univers" w:hAnsi="Univers"/>
      <w:sz w:val="22"/>
      <w:szCs w:val="22"/>
    </w:rPr>
  </w:style>
  <w:style w:type="paragraph" w:styleId="BlockText">
    <w:name w:val="Block Text"/>
    <w:basedOn w:val="Normal"/>
    <w:rsid w:val="008F0F44"/>
    <w:pPr>
      <w:spacing w:after="120"/>
      <w:ind w:left="1440" w:right="1440"/>
      <w:jc w:val="both"/>
    </w:pPr>
    <w:rPr>
      <w:rFonts w:ascii="Univers" w:hAnsi="Univers"/>
      <w:sz w:val="22"/>
      <w:szCs w:val="22"/>
    </w:rPr>
  </w:style>
  <w:style w:type="paragraph" w:styleId="BodyText3">
    <w:name w:val="Body Text 3"/>
    <w:basedOn w:val="Normal"/>
    <w:link w:val="BodyText3Char"/>
    <w:rsid w:val="008F0F44"/>
    <w:pPr>
      <w:spacing w:after="120"/>
      <w:jc w:val="both"/>
    </w:pPr>
    <w:rPr>
      <w:rFonts w:ascii="Univers" w:hAnsi="Univers"/>
      <w:sz w:val="16"/>
      <w:szCs w:val="16"/>
    </w:rPr>
  </w:style>
  <w:style w:type="character" w:customStyle="1" w:styleId="BodyText3Char">
    <w:name w:val="Body Text 3 Char"/>
    <w:basedOn w:val="DefaultParagraphFont"/>
    <w:link w:val="BodyText3"/>
    <w:rsid w:val="008F0F44"/>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8F0F44"/>
    <w:pPr>
      <w:ind w:firstLine="210"/>
      <w:jc w:val="both"/>
    </w:pPr>
    <w:rPr>
      <w:rFonts w:ascii="Univers" w:hAnsi="Univers"/>
      <w:sz w:val="22"/>
      <w:szCs w:val="22"/>
    </w:rPr>
  </w:style>
  <w:style w:type="character" w:customStyle="1" w:styleId="BodyTextFirstIndentChar">
    <w:name w:val="Body Text First Indent Char"/>
    <w:basedOn w:val="BodyTextChar"/>
    <w:link w:val="BodyTextFirstIndent"/>
    <w:rsid w:val="008F0F44"/>
    <w:rPr>
      <w:rFonts w:ascii="Univers" w:eastAsia="Times New Roman" w:hAnsi="Univers" w:cs="Times New Roman"/>
      <w:sz w:val="20"/>
      <w:szCs w:val="20"/>
      <w:lang w:val="en-GB"/>
    </w:rPr>
  </w:style>
  <w:style w:type="paragraph" w:styleId="BodyTextIndent">
    <w:name w:val="Body Text Indent"/>
    <w:basedOn w:val="Normal"/>
    <w:link w:val="BodyTextIndentChar"/>
    <w:rsid w:val="008F0F44"/>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8F0F44"/>
    <w:rPr>
      <w:rFonts w:ascii="Univers" w:eastAsia="Times New Roman" w:hAnsi="Univers" w:cs="Times New Roman"/>
      <w:lang w:val="en-GB"/>
    </w:rPr>
  </w:style>
  <w:style w:type="paragraph" w:styleId="BodyTextFirstIndent2">
    <w:name w:val="Body Text First Indent 2"/>
    <w:basedOn w:val="BodyTextIndent"/>
    <w:link w:val="BodyTextFirstIndent2Char"/>
    <w:rsid w:val="008F0F44"/>
    <w:pPr>
      <w:ind w:firstLine="210"/>
    </w:pPr>
  </w:style>
  <w:style w:type="character" w:customStyle="1" w:styleId="BodyTextFirstIndent2Char">
    <w:name w:val="Body Text First Indent 2 Char"/>
    <w:basedOn w:val="BodyTextIndentChar"/>
    <w:link w:val="BodyTextFirstIndent2"/>
    <w:rsid w:val="008F0F44"/>
    <w:rPr>
      <w:rFonts w:ascii="Univers" w:eastAsia="Times New Roman" w:hAnsi="Univers" w:cs="Times New Roman"/>
      <w:lang w:val="en-GB"/>
    </w:rPr>
  </w:style>
  <w:style w:type="paragraph" w:styleId="BodyTextIndent2">
    <w:name w:val="Body Text Indent 2"/>
    <w:basedOn w:val="Normal"/>
    <w:link w:val="BodyTextIndent2Char"/>
    <w:rsid w:val="008F0F44"/>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8F0F44"/>
    <w:rPr>
      <w:rFonts w:ascii="Univers" w:eastAsia="Times New Roman" w:hAnsi="Univers" w:cs="Times New Roman"/>
      <w:lang w:val="en-GB"/>
    </w:rPr>
  </w:style>
  <w:style w:type="paragraph" w:styleId="BodyTextIndent3">
    <w:name w:val="Body Text Indent 3"/>
    <w:basedOn w:val="Normal"/>
    <w:link w:val="BodyTextIndent3Char"/>
    <w:rsid w:val="008F0F44"/>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8F0F44"/>
    <w:rPr>
      <w:rFonts w:ascii="Univers" w:eastAsia="Times New Roman" w:hAnsi="Univers" w:cs="Times New Roman"/>
      <w:sz w:val="16"/>
      <w:szCs w:val="16"/>
      <w:lang w:val="en-GB"/>
    </w:rPr>
  </w:style>
  <w:style w:type="paragraph" w:styleId="Closing">
    <w:name w:val="Closing"/>
    <w:basedOn w:val="Normal"/>
    <w:link w:val="ClosingChar"/>
    <w:rsid w:val="008F0F44"/>
    <w:pPr>
      <w:ind w:left="4252"/>
      <w:jc w:val="both"/>
    </w:pPr>
    <w:rPr>
      <w:rFonts w:ascii="Univers" w:hAnsi="Univers"/>
      <w:sz w:val="22"/>
      <w:szCs w:val="22"/>
    </w:rPr>
  </w:style>
  <w:style w:type="character" w:customStyle="1" w:styleId="ClosingChar">
    <w:name w:val="Closing Char"/>
    <w:basedOn w:val="DefaultParagraphFont"/>
    <w:link w:val="Closing"/>
    <w:rsid w:val="008F0F44"/>
    <w:rPr>
      <w:rFonts w:ascii="Univers" w:eastAsia="Times New Roman" w:hAnsi="Univers" w:cs="Times New Roman"/>
      <w:lang w:val="en-GB"/>
    </w:rPr>
  </w:style>
  <w:style w:type="paragraph" w:styleId="Date">
    <w:name w:val="Date"/>
    <w:basedOn w:val="Normal"/>
    <w:next w:val="Normal"/>
    <w:link w:val="DateChar"/>
    <w:rsid w:val="008F0F44"/>
    <w:pPr>
      <w:jc w:val="both"/>
    </w:pPr>
    <w:rPr>
      <w:rFonts w:ascii="Univers" w:hAnsi="Univers"/>
      <w:sz w:val="22"/>
      <w:szCs w:val="22"/>
    </w:rPr>
  </w:style>
  <w:style w:type="character" w:customStyle="1" w:styleId="DateChar">
    <w:name w:val="Date Char"/>
    <w:basedOn w:val="DefaultParagraphFont"/>
    <w:link w:val="Date"/>
    <w:rsid w:val="008F0F44"/>
    <w:rPr>
      <w:rFonts w:ascii="Univers" w:eastAsia="Times New Roman" w:hAnsi="Univers" w:cs="Times New Roman"/>
      <w:lang w:val="en-GB"/>
    </w:rPr>
  </w:style>
  <w:style w:type="paragraph" w:customStyle="1" w:styleId="Podpise-mailu">
    <w:name w:val="Podpis e-mailu"/>
    <w:basedOn w:val="Normal"/>
    <w:semiHidden/>
    <w:rsid w:val="008F0F44"/>
    <w:pPr>
      <w:jc w:val="both"/>
    </w:pPr>
    <w:rPr>
      <w:rFonts w:ascii="Univers" w:hAnsi="Univers"/>
      <w:sz w:val="22"/>
      <w:szCs w:val="22"/>
    </w:rPr>
  </w:style>
  <w:style w:type="character" w:styleId="Emphasis">
    <w:name w:val="Emphasis"/>
    <w:qFormat/>
    <w:rsid w:val="008F0F44"/>
    <w:rPr>
      <w:i/>
      <w:iCs/>
    </w:rPr>
  </w:style>
  <w:style w:type="paragraph" w:styleId="EnvelopeAddress">
    <w:name w:val="envelope address"/>
    <w:basedOn w:val="Normal"/>
    <w:rsid w:val="008F0F44"/>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8F0F44"/>
    <w:pPr>
      <w:jc w:val="both"/>
    </w:pPr>
  </w:style>
  <w:style w:type="character" w:styleId="FollowedHyperlink">
    <w:name w:val="FollowedHyperlink"/>
    <w:rsid w:val="008F0F44"/>
    <w:rPr>
      <w:color w:val="800080"/>
      <w:u w:val="single"/>
    </w:rPr>
  </w:style>
  <w:style w:type="character" w:customStyle="1" w:styleId="AkronymHTML">
    <w:name w:val="Akronym HTML"/>
    <w:basedOn w:val="DefaultParagraphFont"/>
    <w:semiHidden/>
    <w:rsid w:val="008F0F44"/>
  </w:style>
  <w:style w:type="paragraph" w:customStyle="1" w:styleId="AdresaHTML">
    <w:name w:val="Adresa HTML"/>
    <w:basedOn w:val="Normal"/>
    <w:semiHidden/>
    <w:rsid w:val="008F0F44"/>
    <w:pPr>
      <w:jc w:val="both"/>
    </w:pPr>
    <w:rPr>
      <w:rFonts w:ascii="Univers" w:hAnsi="Univers"/>
      <w:i/>
      <w:iCs/>
      <w:sz w:val="22"/>
      <w:szCs w:val="22"/>
    </w:rPr>
  </w:style>
  <w:style w:type="character" w:customStyle="1" w:styleId="CittHTML">
    <w:name w:val="Citát HTML"/>
    <w:semiHidden/>
    <w:rsid w:val="008F0F44"/>
    <w:rPr>
      <w:i/>
      <w:iCs/>
    </w:rPr>
  </w:style>
  <w:style w:type="character" w:customStyle="1" w:styleId="KdHTML">
    <w:name w:val="Kód HTML"/>
    <w:semiHidden/>
    <w:rsid w:val="008F0F44"/>
    <w:rPr>
      <w:rFonts w:ascii="Courier New" w:hAnsi="Courier New" w:cs="Univers"/>
      <w:sz w:val="20"/>
      <w:szCs w:val="20"/>
    </w:rPr>
  </w:style>
  <w:style w:type="character" w:customStyle="1" w:styleId="DefiniceHTML">
    <w:name w:val="Definice HTML"/>
    <w:semiHidden/>
    <w:rsid w:val="008F0F44"/>
    <w:rPr>
      <w:i/>
      <w:iCs/>
    </w:rPr>
  </w:style>
  <w:style w:type="character" w:customStyle="1" w:styleId="KlvesniceHTML">
    <w:name w:val="Klávesnice HTML"/>
    <w:semiHidden/>
    <w:rsid w:val="008F0F44"/>
    <w:rPr>
      <w:rFonts w:ascii="Courier New" w:hAnsi="Courier New" w:cs="Univers"/>
      <w:sz w:val="20"/>
      <w:szCs w:val="20"/>
    </w:rPr>
  </w:style>
  <w:style w:type="paragraph" w:customStyle="1" w:styleId="FormtovanvHTML">
    <w:name w:val="Formátovaný v HTML"/>
    <w:basedOn w:val="Normal"/>
    <w:semiHidden/>
    <w:rsid w:val="008F0F44"/>
    <w:pPr>
      <w:jc w:val="both"/>
    </w:pPr>
    <w:rPr>
      <w:rFonts w:ascii="Courier New" w:hAnsi="Courier New" w:cs="Univers"/>
    </w:rPr>
  </w:style>
  <w:style w:type="character" w:customStyle="1" w:styleId="UkzkaHTML">
    <w:name w:val="Ukázka HTML"/>
    <w:semiHidden/>
    <w:rsid w:val="008F0F44"/>
    <w:rPr>
      <w:rFonts w:ascii="Courier New" w:hAnsi="Courier New" w:cs="Univers"/>
    </w:rPr>
  </w:style>
  <w:style w:type="character" w:customStyle="1" w:styleId="PsacstrojHTML">
    <w:name w:val="Psací stroj HTML"/>
    <w:semiHidden/>
    <w:rsid w:val="008F0F44"/>
    <w:rPr>
      <w:rFonts w:ascii="Courier New" w:hAnsi="Courier New" w:cs="Univers"/>
      <w:sz w:val="20"/>
      <w:szCs w:val="20"/>
    </w:rPr>
  </w:style>
  <w:style w:type="character" w:customStyle="1" w:styleId="PromnnHTML">
    <w:name w:val="Proměnná HTML"/>
    <w:semiHidden/>
    <w:rsid w:val="008F0F44"/>
    <w:rPr>
      <w:i/>
      <w:iCs/>
    </w:rPr>
  </w:style>
  <w:style w:type="character" w:styleId="LineNumber">
    <w:name w:val="line number"/>
    <w:basedOn w:val="DefaultParagraphFont"/>
    <w:rsid w:val="008F0F44"/>
  </w:style>
  <w:style w:type="paragraph" w:styleId="List2">
    <w:name w:val="List 2"/>
    <w:basedOn w:val="Normal"/>
    <w:rsid w:val="008F0F44"/>
    <w:pPr>
      <w:ind w:left="566" w:hanging="283"/>
      <w:jc w:val="both"/>
    </w:pPr>
    <w:rPr>
      <w:rFonts w:ascii="Univers" w:hAnsi="Univers"/>
      <w:sz w:val="22"/>
      <w:szCs w:val="22"/>
    </w:rPr>
  </w:style>
  <w:style w:type="paragraph" w:styleId="List3">
    <w:name w:val="List 3"/>
    <w:basedOn w:val="Normal"/>
    <w:rsid w:val="008F0F44"/>
    <w:pPr>
      <w:ind w:left="849" w:hanging="283"/>
      <w:jc w:val="both"/>
    </w:pPr>
    <w:rPr>
      <w:rFonts w:ascii="Univers" w:hAnsi="Univers"/>
      <w:sz w:val="22"/>
      <w:szCs w:val="22"/>
    </w:rPr>
  </w:style>
  <w:style w:type="paragraph" w:styleId="List4">
    <w:name w:val="List 4"/>
    <w:basedOn w:val="Normal"/>
    <w:rsid w:val="008F0F44"/>
    <w:pPr>
      <w:ind w:left="1132" w:hanging="283"/>
      <w:jc w:val="both"/>
    </w:pPr>
    <w:rPr>
      <w:rFonts w:ascii="Univers" w:hAnsi="Univers"/>
      <w:sz w:val="22"/>
      <w:szCs w:val="22"/>
    </w:rPr>
  </w:style>
  <w:style w:type="paragraph" w:styleId="List5">
    <w:name w:val="List 5"/>
    <w:basedOn w:val="Normal"/>
    <w:rsid w:val="008F0F44"/>
    <w:pPr>
      <w:ind w:left="1415" w:hanging="283"/>
      <w:jc w:val="both"/>
    </w:pPr>
    <w:rPr>
      <w:rFonts w:ascii="Univers" w:hAnsi="Univers"/>
      <w:sz w:val="22"/>
      <w:szCs w:val="22"/>
    </w:rPr>
  </w:style>
  <w:style w:type="paragraph" w:styleId="ListContinue2">
    <w:name w:val="List Continue 2"/>
    <w:basedOn w:val="Normal"/>
    <w:rsid w:val="008F0F44"/>
    <w:pPr>
      <w:spacing w:after="120"/>
      <w:ind w:left="566"/>
      <w:jc w:val="both"/>
    </w:pPr>
    <w:rPr>
      <w:rFonts w:ascii="Univers" w:hAnsi="Univers"/>
      <w:sz w:val="22"/>
      <w:szCs w:val="22"/>
    </w:rPr>
  </w:style>
  <w:style w:type="paragraph" w:styleId="ListContinue3">
    <w:name w:val="List Continue 3"/>
    <w:basedOn w:val="Normal"/>
    <w:rsid w:val="008F0F44"/>
    <w:pPr>
      <w:spacing w:after="120"/>
      <w:ind w:left="849"/>
      <w:jc w:val="both"/>
    </w:pPr>
    <w:rPr>
      <w:rFonts w:ascii="Univers" w:hAnsi="Univers"/>
      <w:sz w:val="22"/>
      <w:szCs w:val="22"/>
    </w:rPr>
  </w:style>
  <w:style w:type="paragraph" w:styleId="ListContinue4">
    <w:name w:val="List Continue 4"/>
    <w:basedOn w:val="Normal"/>
    <w:rsid w:val="008F0F44"/>
    <w:pPr>
      <w:spacing w:after="120"/>
      <w:ind w:left="1132"/>
      <w:jc w:val="both"/>
    </w:pPr>
    <w:rPr>
      <w:rFonts w:ascii="Univers" w:hAnsi="Univers"/>
      <w:sz w:val="22"/>
      <w:szCs w:val="22"/>
    </w:rPr>
  </w:style>
  <w:style w:type="paragraph" w:styleId="ListContinue5">
    <w:name w:val="List Continue 5"/>
    <w:basedOn w:val="Normal"/>
    <w:rsid w:val="008F0F44"/>
    <w:pPr>
      <w:spacing w:after="120"/>
      <w:ind w:left="1415"/>
      <w:jc w:val="both"/>
    </w:pPr>
    <w:rPr>
      <w:rFonts w:ascii="Univers" w:hAnsi="Univers"/>
      <w:sz w:val="22"/>
      <w:szCs w:val="22"/>
    </w:rPr>
  </w:style>
  <w:style w:type="paragraph" w:styleId="ListNumber2">
    <w:name w:val="List Number 2"/>
    <w:basedOn w:val="Normal"/>
    <w:rsid w:val="008F0F44"/>
    <w:pPr>
      <w:tabs>
        <w:tab w:val="num" w:pos="643"/>
      </w:tabs>
      <w:ind w:left="643" w:hanging="360"/>
      <w:jc w:val="both"/>
    </w:pPr>
    <w:rPr>
      <w:rFonts w:ascii="Univers" w:hAnsi="Univers"/>
      <w:sz w:val="22"/>
      <w:szCs w:val="22"/>
    </w:rPr>
  </w:style>
  <w:style w:type="paragraph" w:styleId="ListNumber3">
    <w:name w:val="List Number 3"/>
    <w:basedOn w:val="Normal"/>
    <w:rsid w:val="008F0F44"/>
    <w:pPr>
      <w:tabs>
        <w:tab w:val="num" w:pos="926"/>
      </w:tabs>
      <w:ind w:left="926" w:hanging="360"/>
      <w:jc w:val="both"/>
    </w:pPr>
    <w:rPr>
      <w:rFonts w:ascii="Univers" w:hAnsi="Univers"/>
      <w:sz w:val="22"/>
      <w:szCs w:val="22"/>
    </w:rPr>
  </w:style>
  <w:style w:type="paragraph" w:styleId="ListNumber5">
    <w:name w:val="List Number 5"/>
    <w:basedOn w:val="Normal"/>
    <w:rsid w:val="008F0F44"/>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8F0F44"/>
    <w:pPr>
      <w:jc w:val="both"/>
    </w:pPr>
    <w:rPr>
      <w:rFonts w:ascii="Univers" w:hAnsi="Univers"/>
      <w:sz w:val="22"/>
      <w:szCs w:val="22"/>
    </w:rPr>
  </w:style>
  <w:style w:type="character" w:customStyle="1" w:styleId="NoteHeadingChar">
    <w:name w:val="Note Heading Char"/>
    <w:basedOn w:val="DefaultParagraphFont"/>
    <w:link w:val="NoteHeading"/>
    <w:rsid w:val="008F0F44"/>
    <w:rPr>
      <w:rFonts w:ascii="Univers" w:eastAsia="Times New Roman" w:hAnsi="Univers" w:cs="Times New Roman"/>
      <w:lang w:val="en-GB"/>
    </w:rPr>
  </w:style>
  <w:style w:type="paragraph" w:styleId="Salutation">
    <w:name w:val="Salutation"/>
    <w:basedOn w:val="Normal"/>
    <w:next w:val="Normal"/>
    <w:link w:val="SalutationChar"/>
    <w:rsid w:val="008F0F44"/>
    <w:pPr>
      <w:jc w:val="both"/>
    </w:pPr>
    <w:rPr>
      <w:rFonts w:ascii="Univers" w:hAnsi="Univers"/>
      <w:sz w:val="22"/>
      <w:szCs w:val="22"/>
    </w:rPr>
  </w:style>
  <w:style w:type="character" w:customStyle="1" w:styleId="SalutationChar">
    <w:name w:val="Salutation Char"/>
    <w:basedOn w:val="DefaultParagraphFont"/>
    <w:link w:val="Salutation"/>
    <w:rsid w:val="008F0F44"/>
    <w:rPr>
      <w:rFonts w:ascii="Univers" w:eastAsia="Times New Roman" w:hAnsi="Univers" w:cs="Times New Roman"/>
      <w:lang w:val="en-GB"/>
    </w:rPr>
  </w:style>
  <w:style w:type="paragraph" w:styleId="Signature">
    <w:name w:val="Signature"/>
    <w:basedOn w:val="Normal"/>
    <w:link w:val="SignatureChar"/>
    <w:rsid w:val="008F0F44"/>
    <w:pPr>
      <w:ind w:left="4252"/>
      <w:jc w:val="both"/>
    </w:pPr>
    <w:rPr>
      <w:rFonts w:ascii="Univers" w:hAnsi="Univers"/>
      <w:sz w:val="22"/>
      <w:szCs w:val="22"/>
    </w:rPr>
  </w:style>
  <w:style w:type="character" w:customStyle="1" w:styleId="SignatureChar">
    <w:name w:val="Signature Char"/>
    <w:basedOn w:val="DefaultParagraphFont"/>
    <w:link w:val="Signature"/>
    <w:rsid w:val="008F0F44"/>
    <w:rPr>
      <w:rFonts w:ascii="Univers" w:eastAsia="Times New Roman" w:hAnsi="Univers" w:cs="Times New Roman"/>
      <w:lang w:val="en-GB"/>
    </w:rPr>
  </w:style>
  <w:style w:type="character" w:styleId="Strong">
    <w:name w:val="Strong"/>
    <w:qFormat/>
    <w:rsid w:val="008F0F44"/>
    <w:rPr>
      <w:b/>
      <w:bCs/>
    </w:rPr>
  </w:style>
  <w:style w:type="paragraph" w:customStyle="1" w:styleId="Heading-3">
    <w:name w:val="Heading-3"/>
    <w:basedOn w:val="Heading3"/>
    <w:next w:val="Normal"/>
    <w:rsid w:val="008F0F44"/>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8F0F44"/>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8F0F44"/>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8F0F44"/>
    <w:pPr>
      <w:ind w:left="1134"/>
      <w:jc w:val="both"/>
    </w:pPr>
    <w:rPr>
      <w:rFonts w:ascii="Univers" w:hAnsi="Univers"/>
      <w:sz w:val="22"/>
      <w:szCs w:val="22"/>
    </w:rPr>
  </w:style>
  <w:style w:type="paragraph" w:customStyle="1" w:styleId="NormalIndent4">
    <w:name w:val="Normal Indent4"/>
    <w:basedOn w:val="NormalIndent3"/>
    <w:semiHidden/>
    <w:rsid w:val="008F0F44"/>
    <w:pPr>
      <w:ind w:left="1985"/>
    </w:pPr>
  </w:style>
  <w:style w:type="paragraph" w:customStyle="1" w:styleId="NormalBullet">
    <w:name w:val="Normal Bullet"/>
    <w:basedOn w:val="Normal"/>
    <w:rsid w:val="008F0F44"/>
    <w:pPr>
      <w:numPr>
        <w:numId w:val="31"/>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8F0F44"/>
    <w:rPr>
      <w:rFonts w:ascii="Univers" w:hAnsi="Univers" w:cs="Arial"/>
      <w:noProof w:val="0"/>
      <w:sz w:val="22"/>
      <w:szCs w:val="22"/>
      <w:lang w:val="en-GB" w:eastAsia="en-US" w:bidi="ar-SA"/>
    </w:rPr>
  </w:style>
  <w:style w:type="character" w:customStyle="1" w:styleId="NormalBulletChar">
    <w:name w:val="Normal Bullet Char"/>
    <w:rsid w:val="008F0F44"/>
    <w:rPr>
      <w:rFonts w:ascii="Univers" w:hAnsi="Univers" w:cs="Arial"/>
      <w:noProof w:val="0"/>
      <w:sz w:val="22"/>
      <w:szCs w:val="22"/>
      <w:lang w:val="en-GB" w:eastAsia="en-US" w:bidi="ar-SA"/>
    </w:rPr>
  </w:style>
  <w:style w:type="paragraph" w:customStyle="1" w:styleId="NormalIndentBullet">
    <w:name w:val="Normal Indent Bullet"/>
    <w:basedOn w:val="NormalIndent"/>
    <w:rsid w:val="008F0F44"/>
    <w:pPr>
      <w:numPr>
        <w:numId w:val="32"/>
      </w:numPr>
      <w:ind w:left="1135" w:hanging="284"/>
      <w:jc w:val="both"/>
    </w:pPr>
    <w:rPr>
      <w:rFonts w:ascii="Univers" w:hAnsi="Univers"/>
      <w:sz w:val="22"/>
      <w:szCs w:val="22"/>
    </w:rPr>
  </w:style>
  <w:style w:type="paragraph" w:customStyle="1" w:styleId="NormalIndent3Bullet">
    <w:name w:val="Normal Indent3 Bullet"/>
    <w:basedOn w:val="NormalIndent3"/>
    <w:semiHidden/>
    <w:rsid w:val="008F0F44"/>
    <w:pPr>
      <w:numPr>
        <w:numId w:val="33"/>
      </w:numPr>
    </w:pPr>
  </w:style>
  <w:style w:type="paragraph" w:customStyle="1" w:styleId="NormalIndent4Bullet">
    <w:name w:val="Normal Indent4 Bullet"/>
    <w:basedOn w:val="NormalIndent4"/>
    <w:semiHidden/>
    <w:rsid w:val="008F0F44"/>
    <w:pPr>
      <w:numPr>
        <w:numId w:val="34"/>
      </w:numPr>
    </w:pPr>
  </w:style>
  <w:style w:type="paragraph" w:customStyle="1" w:styleId="StyleNormalIndentBefore0ptAfter6ptLinespacing1">
    <w:name w:val="Style Normal Indent + Before:  0 pt After:  6 pt Line spacing:  1..."/>
    <w:basedOn w:val="NormalIndent"/>
    <w:rsid w:val="008F0F44"/>
  </w:style>
  <w:style w:type="paragraph" w:customStyle="1" w:styleId="Textbubliny">
    <w:name w:val="Text bubliny"/>
    <w:basedOn w:val="Normal"/>
    <w:semiHidden/>
    <w:rsid w:val="008F0F44"/>
    <w:rPr>
      <w:rFonts w:ascii="Tahoma" w:hAnsi="Tahoma" w:cs="Times"/>
      <w:sz w:val="16"/>
      <w:szCs w:val="16"/>
    </w:rPr>
  </w:style>
  <w:style w:type="paragraph" w:styleId="NormalWeb">
    <w:name w:val="Normal (Web)"/>
    <w:basedOn w:val="Normal"/>
    <w:rsid w:val="008F0F44"/>
    <w:pPr>
      <w:spacing w:before="100" w:beforeAutospacing="1" w:after="100" w:afterAutospacing="1"/>
    </w:pPr>
    <w:rPr>
      <w:szCs w:val="24"/>
    </w:rPr>
  </w:style>
  <w:style w:type="paragraph" w:customStyle="1" w:styleId="NumPar2">
    <w:name w:val="NumPar 2"/>
    <w:basedOn w:val="Heading2"/>
    <w:next w:val="Normal"/>
    <w:rsid w:val="008F0F44"/>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8F0F44"/>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8F0F44"/>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8F0F44"/>
    <w:pPr>
      <w:tabs>
        <w:tab w:val="num" w:pos="1701"/>
      </w:tabs>
      <w:ind w:left="1701" w:hanging="283"/>
    </w:pPr>
    <w:rPr>
      <w:snapToGrid w:val="0"/>
      <w:sz w:val="22"/>
    </w:rPr>
  </w:style>
  <w:style w:type="paragraph" w:customStyle="1" w:styleId="Guidelines1">
    <w:name w:val="Guidelines 1"/>
    <w:basedOn w:val="TOC1"/>
    <w:rsid w:val="008F0F44"/>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8F0F44"/>
    <w:pPr>
      <w:spacing w:before="240" w:after="240"/>
      <w:jc w:val="both"/>
    </w:pPr>
    <w:rPr>
      <w:rFonts w:ascii="Times New Roman" w:hAnsi="Times New Roman"/>
      <w:b/>
      <w:smallCaps/>
      <w:snapToGrid w:val="0"/>
      <w:sz w:val="24"/>
    </w:rPr>
  </w:style>
  <w:style w:type="paragraph" w:customStyle="1" w:styleId="Guidelines3">
    <w:name w:val="Guidelines 3"/>
    <w:basedOn w:val="Text2"/>
    <w:rsid w:val="008F0F4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8F0F44"/>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8F0F44"/>
    <w:pPr>
      <w:numPr>
        <w:numId w:val="35"/>
      </w:numPr>
      <w:tabs>
        <w:tab w:val="clear" w:pos="340"/>
        <w:tab w:val="num" w:pos="567"/>
      </w:tabs>
      <w:spacing w:after="120"/>
      <w:ind w:left="737" w:hanging="170"/>
    </w:pPr>
  </w:style>
  <w:style w:type="paragraph" w:customStyle="1" w:styleId="normaltableau">
    <w:name w:val="normal_tableau"/>
    <w:basedOn w:val="Normal"/>
    <w:rsid w:val="008F0F44"/>
    <w:pPr>
      <w:spacing w:before="120" w:after="120"/>
      <w:jc w:val="both"/>
    </w:pPr>
    <w:rPr>
      <w:rFonts w:ascii="Optima" w:hAnsi="Optima"/>
      <w:sz w:val="22"/>
    </w:rPr>
  </w:style>
  <w:style w:type="paragraph" w:customStyle="1" w:styleId="AnnexTOC">
    <w:name w:val="AnnexTOC"/>
    <w:basedOn w:val="TOC1"/>
    <w:rsid w:val="008F0F44"/>
    <w:pPr>
      <w:spacing w:before="360" w:after="0"/>
    </w:pPr>
    <w:rPr>
      <w:rFonts w:ascii="Arial" w:hAnsi="Arial"/>
      <w:bCs w:val="0"/>
      <w:snapToGrid w:val="0"/>
      <w:sz w:val="24"/>
    </w:rPr>
  </w:style>
  <w:style w:type="paragraph" w:styleId="E-mailSignature">
    <w:name w:val="E-mail Signature"/>
    <w:basedOn w:val="Normal"/>
    <w:link w:val="E-mailSignatureChar"/>
    <w:semiHidden/>
    <w:rsid w:val="008F0F44"/>
    <w:pPr>
      <w:jc w:val="both"/>
    </w:pPr>
    <w:rPr>
      <w:rFonts w:ascii="Univers" w:hAnsi="Univers"/>
      <w:sz w:val="22"/>
      <w:szCs w:val="22"/>
    </w:rPr>
  </w:style>
  <w:style w:type="character" w:customStyle="1" w:styleId="E-mailSignatureChar">
    <w:name w:val="E-mail Signature Char"/>
    <w:basedOn w:val="DefaultParagraphFont"/>
    <w:link w:val="E-mailSignature"/>
    <w:semiHidden/>
    <w:rsid w:val="008F0F44"/>
    <w:rPr>
      <w:rFonts w:ascii="Univers" w:eastAsia="Times New Roman" w:hAnsi="Univers" w:cs="Times New Roman"/>
      <w:lang w:val="en-GB"/>
    </w:rPr>
  </w:style>
  <w:style w:type="character" w:styleId="HTMLAcronym">
    <w:name w:val="HTML Acronym"/>
    <w:basedOn w:val="DefaultParagraphFont"/>
    <w:semiHidden/>
    <w:rsid w:val="008F0F44"/>
  </w:style>
  <w:style w:type="paragraph" w:styleId="HTMLAddress">
    <w:name w:val="HTML Address"/>
    <w:basedOn w:val="Normal"/>
    <w:link w:val="HTMLAddressChar"/>
    <w:semiHidden/>
    <w:rsid w:val="008F0F44"/>
    <w:pPr>
      <w:jc w:val="both"/>
    </w:pPr>
    <w:rPr>
      <w:rFonts w:ascii="Univers" w:hAnsi="Univers"/>
      <w:i/>
      <w:iCs/>
      <w:sz w:val="22"/>
      <w:szCs w:val="22"/>
    </w:rPr>
  </w:style>
  <w:style w:type="character" w:customStyle="1" w:styleId="HTMLAddressChar">
    <w:name w:val="HTML Address Char"/>
    <w:basedOn w:val="DefaultParagraphFont"/>
    <w:link w:val="HTMLAddress"/>
    <w:semiHidden/>
    <w:rsid w:val="008F0F44"/>
    <w:rPr>
      <w:rFonts w:ascii="Univers" w:eastAsia="Times New Roman" w:hAnsi="Univers" w:cs="Times New Roman"/>
      <w:i/>
      <w:iCs/>
      <w:lang w:val="en-GB"/>
    </w:rPr>
  </w:style>
  <w:style w:type="character" w:styleId="HTMLCite">
    <w:name w:val="HTML Cite"/>
    <w:semiHidden/>
    <w:rsid w:val="008F0F44"/>
    <w:rPr>
      <w:i/>
      <w:iCs/>
    </w:rPr>
  </w:style>
  <w:style w:type="character" w:styleId="HTMLCode">
    <w:name w:val="HTML Code"/>
    <w:semiHidden/>
    <w:rsid w:val="008F0F44"/>
    <w:rPr>
      <w:rFonts w:ascii="Courier New" w:hAnsi="Courier New" w:cs="Courier New"/>
      <w:sz w:val="20"/>
      <w:szCs w:val="20"/>
    </w:rPr>
  </w:style>
  <w:style w:type="character" w:styleId="HTMLDefinition">
    <w:name w:val="HTML Definition"/>
    <w:semiHidden/>
    <w:rsid w:val="008F0F44"/>
    <w:rPr>
      <w:i/>
      <w:iCs/>
    </w:rPr>
  </w:style>
  <w:style w:type="character" w:styleId="HTMLKeyboard">
    <w:name w:val="HTML Keyboard"/>
    <w:semiHidden/>
    <w:rsid w:val="008F0F44"/>
    <w:rPr>
      <w:rFonts w:ascii="Courier New" w:hAnsi="Courier New" w:cs="Courier New"/>
      <w:sz w:val="20"/>
      <w:szCs w:val="20"/>
    </w:rPr>
  </w:style>
  <w:style w:type="paragraph" w:styleId="HTMLPreformatted">
    <w:name w:val="HTML Preformatted"/>
    <w:basedOn w:val="Normal"/>
    <w:link w:val="HTMLPreformattedChar"/>
    <w:semiHidden/>
    <w:rsid w:val="008F0F44"/>
    <w:pPr>
      <w:jc w:val="both"/>
    </w:pPr>
    <w:rPr>
      <w:rFonts w:ascii="Courier New" w:hAnsi="Courier New" w:cs="Courier New"/>
    </w:rPr>
  </w:style>
  <w:style w:type="character" w:customStyle="1" w:styleId="HTMLPreformattedChar">
    <w:name w:val="HTML Preformatted Char"/>
    <w:basedOn w:val="DefaultParagraphFont"/>
    <w:link w:val="HTMLPreformatted"/>
    <w:semiHidden/>
    <w:rsid w:val="008F0F44"/>
    <w:rPr>
      <w:rFonts w:ascii="Courier New" w:eastAsia="Times New Roman" w:hAnsi="Courier New" w:cs="Courier New"/>
      <w:sz w:val="20"/>
      <w:szCs w:val="20"/>
      <w:lang w:val="en-GB"/>
    </w:rPr>
  </w:style>
  <w:style w:type="character" w:styleId="HTMLSample">
    <w:name w:val="HTML Sample"/>
    <w:semiHidden/>
    <w:rsid w:val="008F0F44"/>
    <w:rPr>
      <w:rFonts w:ascii="Courier New" w:hAnsi="Courier New" w:cs="Courier New"/>
    </w:rPr>
  </w:style>
  <w:style w:type="character" w:styleId="HTMLTypewriter">
    <w:name w:val="HTML Typewriter"/>
    <w:semiHidden/>
    <w:rsid w:val="008F0F44"/>
    <w:rPr>
      <w:rFonts w:ascii="Courier New" w:hAnsi="Courier New" w:cs="Courier New"/>
      <w:sz w:val="20"/>
      <w:szCs w:val="20"/>
    </w:rPr>
  </w:style>
  <w:style w:type="character" w:styleId="HTMLVariable">
    <w:name w:val="HTML Variable"/>
    <w:semiHidden/>
    <w:rsid w:val="008F0F44"/>
    <w:rPr>
      <w:i/>
      <w:iCs/>
    </w:rPr>
  </w:style>
  <w:style w:type="paragraph" w:customStyle="1" w:styleId="ChapterTitle">
    <w:name w:val="ChapterTitle"/>
    <w:basedOn w:val="Normal"/>
    <w:next w:val="Normal"/>
    <w:rsid w:val="008F0F44"/>
    <w:pPr>
      <w:keepNext/>
      <w:spacing w:before="120" w:after="240"/>
      <w:ind w:left="357"/>
      <w:jc w:val="center"/>
    </w:pPr>
    <w:rPr>
      <w:b/>
      <w:sz w:val="28"/>
      <w:lang w:eastAsia="cs-CZ"/>
    </w:rPr>
  </w:style>
  <w:style w:type="paragraph" w:customStyle="1" w:styleId="DoubSign">
    <w:name w:val="DoubSign"/>
    <w:basedOn w:val="Normal"/>
    <w:next w:val="Normal"/>
    <w:rsid w:val="008F0F44"/>
    <w:pPr>
      <w:tabs>
        <w:tab w:val="left" w:pos="5103"/>
      </w:tabs>
      <w:spacing w:before="1200"/>
      <w:ind w:left="357"/>
      <w:jc w:val="both"/>
    </w:pPr>
    <w:rPr>
      <w:sz w:val="22"/>
      <w:lang w:eastAsia="cs-CZ"/>
    </w:rPr>
  </w:style>
  <w:style w:type="paragraph" w:customStyle="1" w:styleId="CharChar">
    <w:name w:val="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8F0F44"/>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8F0F44"/>
    <w:pPr>
      <w:jc w:val="both"/>
    </w:pPr>
    <w:rPr>
      <w:rFonts w:ascii="Times New Roman" w:hAnsi="Times New Roman"/>
      <w:sz w:val="24"/>
      <w:szCs w:val="24"/>
      <w:u w:val="single"/>
      <w:lang w:val="bg-BG" w:eastAsia="bg-BG"/>
    </w:rPr>
  </w:style>
  <w:style w:type="paragraph" w:customStyle="1" w:styleId="Application3">
    <w:name w:val="Application3"/>
    <w:basedOn w:val="Normal"/>
    <w:rsid w:val="008F0F44"/>
    <w:pPr>
      <w:widowControl w:val="0"/>
      <w:numPr>
        <w:numId w:val="36"/>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8F0F44"/>
    <w:pPr>
      <w:keepLines w:val="0"/>
      <w:pageBreakBefore/>
      <w:widowControl w:val="0"/>
      <w:numPr>
        <w:numId w:val="37"/>
      </w:numPr>
      <w:spacing w:before="0" w:after="480"/>
      <w:ind w:right="0"/>
    </w:pPr>
    <w:rPr>
      <w:bCs w:val="0"/>
      <w:sz w:val="28"/>
      <w:szCs w:val="20"/>
      <w:lang w:eastAsia="sl-SI"/>
    </w:rPr>
  </w:style>
  <w:style w:type="paragraph" w:customStyle="1" w:styleId="Report-1">
    <w:name w:val="Report-1"/>
    <w:basedOn w:val="Normal"/>
    <w:rsid w:val="008F0F44"/>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8F0F44"/>
    <w:pPr>
      <w:tabs>
        <w:tab w:val="left" w:pos="709"/>
      </w:tabs>
      <w:spacing w:line="360" w:lineRule="auto"/>
    </w:pPr>
    <w:rPr>
      <w:rFonts w:ascii="Tahoma" w:hAnsi="Tahoma"/>
      <w:sz w:val="24"/>
      <w:szCs w:val="24"/>
      <w:lang w:val="pl-PL" w:eastAsia="pl-PL"/>
    </w:rPr>
  </w:style>
  <w:style w:type="character" w:customStyle="1" w:styleId="Footnote0">
    <w:name w:val="Footnote Знак"/>
    <w:rsid w:val="008F0F44"/>
    <w:rPr>
      <w:rFonts w:ascii="Arial Narrow" w:hAnsi="Arial Narrow"/>
      <w:sz w:val="18"/>
      <w:szCs w:val="18"/>
      <w:lang w:val="en-US" w:eastAsia="en-US" w:bidi="ar-SA"/>
    </w:rPr>
  </w:style>
  <w:style w:type="paragraph" w:customStyle="1" w:styleId="Char">
    <w:name w:val="Char"/>
    <w:basedOn w:val="Normal"/>
    <w:semiHidden/>
    <w:rsid w:val="008F0F44"/>
    <w:pPr>
      <w:tabs>
        <w:tab w:val="left" w:pos="709"/>
      </w:tabs>
    </w:pPr>
    <w:rPr>
      <w:rFonts w:ascii="Futura Bk" w:hAnsi="Futura Bk"/>
      <w:sz w:val="24"/>
      <w:szCs w:val="24"/>
      <w:lang w:val="pl-PL" w:eastAsia="pl-PL"/>
    </w:rPr>
  </w:style>
  <w:style w:type="paragraph" w:customStyle="1" w:styleId="3CharCharCharChar1">
    <w:name w:val="3 Знак Char Char Знак Char Char1"/>
    <w:aliases w:val="3 Знак Char Char"/>
    <w:basedOn w:val="Normal"/>
    <w:rsid w:val="008F0F44"/>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8F0F44"/>
    <w:pPr>
      <w:tabs>
        <w:tab w:val="left" w:pos="709"/>
      </w:tabs>
    </w:pPr>
    <w:rPr>
      <w:rFonts w:ascii="Tahoma" w:hAnsi="Tahoma"/>
      <w:sz w:val="24"/>
      <w:szCs w:val="24"/>
      <w:lang w:val="pl-PL" w:eastAsia="pl-PL"/>
    </w:rPr>
  </w:style>
  <w:style w:type="paragraph" w:customStyle="1" w:styleId="GfAheading1">
    <w:name w:val="GfA heading 1"/>
    <w:basedOn w:val="Normal"/>
    <w:rsid w:val="008F0F44"/>
    <w:pPr>
      <w:numPr>
        <w:numId w:val="38"/>
      </w:numPr>
    </w:pPr>
    <w:rPr>
      <w:rFonts w:ascii="Times New Roman" w:hAnsi="Times New Roman"/>
      <w:b/>
      <w:snapToGrid w:val="0"/>
      <w:sz w:val="24"/>
      <w:szCs w:val="24"/>
      <w:lang w:val="bg-BG"/>
    </w:rPr>
  </w:style>
  <w:style w:type="character" w:customStyle="1" w:styleId="ldef">
    <w:name w:val="ldef"/>
    <w:basedOn w:val="DefaultParagraphFont"/>
    <w:rsid w:val="008F0F44"/>
  </w:style>
  <w:style w:type="paragraph" w:customStyle="1" w:styleId="style0">
    <w:name w:val="style0"/>
    <w:basedOn w:val="Normal"/>
    <w:rsid w:val="008F0F44"/>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8F0F44"/>
    <w:pPr>
      <w:spacing w:after="240"/>
      <w:jc w:val="center"/>
    </w:pPr>
    <w:rPr>
      <w:rFonts w:ascii="Times New Roman" w:hAnsi="Times New Roman"/>
      <w:b/>
      <w:snapToGrid w:val="0"/>
      <w:sz w:val="40"/>
    </w:rPr>
  </w:style>
  <w:style w:type="paragraph" w:customStyle="1" w:styleId="CharChar0">
    <w:name w:val="Char Знак Char"/>
    <w:basedOn w:val="Normal"/>
    <w:semiHidden/>
    <w:rsid w:val="008F0F44"/>
    <w:pPr>
      <w:tabs>
        <w:tab w:val="left" w:pos="709"/>
      </w:tabs>
    </w:pPr>
    <w:rPr>
      <w:rFonts w:ascii="Futura Bk" w:hAnsi="Futura Bk"/>
      <w:sz w:val="24"/>
      <w:szCs w:val="24"/>
      <w:lang w:val="pl-PL" w:eastAsia="pl-PL"/>
    </w:rPr>
  </w:style>
  <w:style w:type="paragraph" w:customStyle="1" w:styleId="ListDash2">
    <w:name w:val="List Dash 2"/>
    <w:basedOn w:val="Text2"/>
    <w:rsid w:val="008F0F44"/>
    <w:pPr>
      <w:tabs>
        <w:tab w:val="clear" w:pos="2161"/>
        <w:tab w:val="num" w:pos="1485"/>
      </w:tabs>
      <w:ind w:left="1485" w:hanging="283"/>
    </w:pPr>
    <w:rPr>
      <w:snapToGrid/>
    </w:rPr>
  </w:style>
  <w:style w:type="paragraph" w:customStyle="1" w:styleId="firstline">
    <w:name w:val="firstline"/>
    <w:basedOn w:val="Normal"/>
    <w:rsid w:val="008F0F44"/>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8F0F44"/>
    <w:pPr>
      <w:tabs>
        <w:tab w:val="left" w:pos="709"/>
      </w:tabs>
    </w:pPr>
    <w:rPr>
      <w:rFonts w:ascii="Tahoma" w:hAnsi="Tahoma"/>
      <w:noProof/>
      <w:sz w:val="24"/>
      <w:szCs w:val="24"/>
      <w:lang w:val="pl-PL" w:eastAsia="pl-PL"/>
    </w:rPr>
  </w:style>
  <w:style w:type="paragraph" w:customStyle="1" w:styleId="a0">
    <w:name w:val="Знак"/>
    <w:basedOn w:val="Normal"/>
    <w:rsid w:val="008F0F44"/>
    <w:pPr>
      <w:tabs>
        <w:tab w:val="left" w:pos="709"/>
      </w:tabs>
      <w:spacing w:line="360" w:lineRule="auto"/>
    </w:pPr>
    <w:rPr>
      <w:rFonts w:ascii="Tahoma" w:hAnsi="Tahoma"/>
      <w:noProof/>
      <w:sz w:val="24"/>
      <w:szCs w:val="24"/>
      <w:lang w:val="pl-PL" w:eastAsia="pl-PL"/>
    </w:rPr>
  </w:style>
  <w:style w:type="character" w:customStyle="1" w:styleId="CharChar5">
    <w:name w:val="Char Char5"/>
    <w:rsid w:val="008F0F44"/>
    <w:rPr>
      <w:rFonts w:ascii="Arial Narrow" w:hAnsi="Arial Narrow"/>
      <w:noProof/>
      <w:sz w:val="24"/>
      <w:szCs w:val="24"/>
      <w:lang w:val="bg-BG" w:eastAsia="bg-BG" w:bidi="ar-SA"/>
    </w:rPr>
  </w:style>
  <w:style w:type="character" w:customStyle="1" w:styleId="4CharChar">
    <w:name w:val="Знак4 Char Char"/>
    <w:rsid w:val="008F0F44"/>
    <w:rPr>
      <w:rFonts w:ascii="Arial Narrow" w:hAnsi="Arial Narrow"/>
      <w:sz w:val="24"/>
      <w:szCs w:val="24"/>
      <w:lang w:val="bg-BG" w:eastAsia="bg-BG" w:bidi="ar-SA"/>
    </w:rPr>
  </w:style>
  <w:style w:type="character" w:customStyle="1" w:styleId="ListBulletChar">
    <w:name w:val="List Bullet Char"/>
    <w:link w:val="ListBullet"/>
    <w:rsid w:val="008F0F44"/>
    <w:rPr>
      <w:rFonts w:ascii="Arial" w:eastAsia="Times New Roman" w:hAnsi="Arial" w:cs="Times New Roman"/>
      <w:snapToGrid w:val="0"/>
      <w:sz w:val="20"/>
      <w:szCs w:val="20"/>
      <w:lang w:val="en-US"/>
    </w:rPr>
  </w:style>
  <w:style w:type="paragraph" w:customStyle="1" w:styleId="Style">
    <w:name w:val="Style"/>
    <w:rsid w:val="008F0F44"/>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8F0F44"/>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8F0F44"/>
  </w:style>
  <w:style w:type="paragraph" w:customStyle="1" w:styleId="DefaultText">
    <w:name w:val="Default Text"/>
    <w:basedOn w:val="Normal"/>
    <w:rsid w:val="008F0F44"/>
    <w:rPr>
      <w:rFonts w:ascii="Times New Roman" w:hAnsi="Times New Roman"/>
      <w:noProof/>
      <w:sz w:val="24"/>
      <w:szCs w:val="24"/>
      <w:lang w:val="en-US"/>
    </w:rPr>
  </w:style>
  <w:style w:type="paragraph" w:customStyle="1" w:styleId="H4">
    <w:name w:val="H4"/>
    <w:basedOn w:val="Normal"/>
    <w:next w:val="Normal"/>
    <w:rsid w:val="008F0F44"/>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8F0F44"/>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8F0F44"/>
    <w:rPr>
      <w:rFonts w:ascii="Times New Roman" w:hAnsi="Times New Roman"/>
      <w:noProof/>
      <w:snapToGrid w:val="0"/>
      <w:sz w:val="24"/>
      <w:szCs w:val="24"/>
      <w:lang w:val="fr-FR"/>
    </w:rPr>
  </w:style>
  <w:style w:type="paragraph" w:customStyle="1" w:styleId="Blockquote">
    <w:name w:val="Blockquote"/>
    <w:basedOn w:val="Normal"/>
    <w:rsid w:val="008F0F44"/>
    <w:pPr>
      <w:spacing w:before="100" w:after="100"/>
      <w:ind w:left="360" w:right="360"/>
    </w:pPr>
    <w:rPr>
      <w:rFonts w:ascii="Times New Roman" w:hAnsi="Times New Roman"/>
      <w:noProof/>
      <w:snapToGrid w:val="0"/>
      <w:sz w:val="24"/>
      <w:szCs w:val="24"/>
      <w:lang w:val="fr-FR"/>
    </w:rPr>
  </w:style>
  <w:style w:type="character" w:customStyle="1" w:styleId="Fort">
    <w:name w:val="Fort"/>
    <w:rsid w:val="008F0F44"/>
    <w:rPr>
      <w:b/>
      <w:bCs/>
    </w:rPr>
  </w:style>
  <w:style w:type="paragraph" w:customStyle="1" w:styleId="H2">
    <w:name w:val="H2"/>
    <w:basedOn w:val="Normal"/>
    <w:next w:val="Normal"/>
    <w:rsid w:val="008F0F44"/>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8F0F44"/>
    <w:rPr>
      <w:i/>
      <w:iCs/>
    </w:rPr>
  </w:style>
  <w:style w:type="paragraph" w:customStyle="1" w:styleId="H1">
    <w:name w:val="H1"/>
    <w:basedOn w:val="Normal"/>
    <w:next w:val="Normal"/>
    <w:rsid w:val="008F0F44"/>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8F0F44"/>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8F0F44"/>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8F0F44"/>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8F0F44"/>
    <w:rPr>
      <w:rFonts w:ascii="Times New Roman" w:hAnsi="Times New Roman"/>
      <w:i/>
      <w:iCs/>
      <w:noProof/>
      <w:snapToGrid w:val="0"/>
      <w:sz w:val="24"/>
      <w:szCs w:val="24"/>
      <w:lang w:val="fr-FR"/>
    </w:rPr>
  </w:style>
  <w:style w:type="character" w:customStyle="1" w:styleId="CITE">
    <w:name w:val="CITE"/>
    <w:rsid w:val="008F0F44"/>
    <w:rPr>
      <w:i/>
      <w:iCs/>
    </w:rPr>
  </w:style>
  <w:style w:type="character" w:customStyle="1" w:styleId="CODE">
    <w:name w:val="CODE"/>
    <w:rsid w:val="008F0F44"/>
    <w:rPr>
      <w:rFonts w:ascii="Courier New" w:hAnsi="Courier New"/>
      <w:sz w:val="20"/>
      <w:szCs w:val="20"/>
    </w:rPr>
  </w:style>
  <w:style w:type="character" w:customStyle="1" w:styleId="Keyboard">
    <w:name w:val="Keyboard"/>
    <w:rsid w:val="008F0F44"/>
    <w:rPr>
      <w:rFonts w:ascii="Courier New" w:hAnsi="Courier New"/>
      <w:b/>
      <w:bCs/>
      <w:sz w:val="20"/>
      <w:szCs w:val="20"/>
    </w:rPr>
  </w:style>
  <w:style w:type="paragraph" w:customStyle="1" w:styleId="Preformatted">
    <w:name w:val="Preformatted"/>
    <w:basedOn w:val="Normal"/>
    <w:rsid w:val="008F0F4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8F0F44"/>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8F0F44"/>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8F0F44"/>
    <w:rPr>
      <w:rFonts w:ascii="Courier New" w:hAnsi="Courier New"/>
    </w:rPr>
  </w:style>
  <w:style w:type="character" w:customStyle="1" w:styleId="Machinecrire">
    <w:name w:val="Machine à écrire"/>
    <w:rsid w:val="008F0F44"/>
    <w:rPr>
      <w:rFonts w:ascii="Courier New" w:hAnsi="Courier New"/>
      <w:sz w:val="20"/>
      <w:szCs w:val="20"/>
    </w:rPr>
  </w:style>
  <w:style w:type="character" w:customStyle="1" w:styleId="Variable">
    <w:name w:val="Variable"/>
    <w:rsid w:val="008F0F44"/>
    <w:rPr>
      <w:i/>
      <w:iCs/>
    </w:rPr>
  </w:style>
  <w:style w:type="character" w:customStyle="1" w:styleId="HTMLMarkup">
    <w:name w:val="HTML Markup"/>
    <w:rsid w:val="008F0F44"/>
    <w:rPr>
      <w:vanish/>
      <w:color w:val="FF0000"/>
    </w:rPr>
  </w:style>
  <w:style w:type="character" w:customStyle="1" w:styleId="Commentaire1">
    <w:name w:val="Commentaire1"/>
    <w:rsid w:val="008F0F44"/>
    <w:rPr>
      <w:vanish/>
    </w:rPr>
  </w:style>
  <w:style w:type="paragraph" w:customStyle="1" w:styleId="NormalSpace">
    <w:name w:val="Normal Space"/>
    <w:basedOn w:val="Normal"/>
    <w:rsid w:val="008F0F44"/>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8F0F44"/>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8F0F44"/>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8F0F44"/>
    <w:pPr>
      <w:tabs>
        <w:tab w:val="right" w:leader="dot" w:pos="9628"/>
      </w:tabs>
      <w:spacing w:before="120"/>
      <w:ind w:left="9628"/>
    </w:pPr>
    <w:rPr>
      <w:i/>
      <w:iCs/>
      <w:smallCaps w:val="0"/>
      <w:noProof/>
      <w:szCs w:val="24"/>
    </w:rPr>
  </w:style>
  <w:style w:type="table" w:styleId="TableContemporary">
    <w:name w:val="Table Contemporary"/>
    <w:basedOn w:val="TableNormal"/>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8F0F44"/>
    <w:pPr>
      <w:tabs>
        <w:tab w:val="left" w:pos="1000"/>
        <w:tab w:val="right" w:leader="dot" w:pos="9629"/>
      </w:tabs>
      <w:spacing w:before="120"/>
    </w:pPr>
    <w:rPr>
      <w:noProof/>
      <w:lang w:val="fr-BE"/>
    </w:rPr>
  </w:style>
  <w:style w:type="paragraph" w:customStyle="1" w:styleId="Achievement">
    <w:name w:val="Achievement"/>
    <w:basedOn w:val="Normal"/>
    <w:rsid w:val="008F0F44"/>
    <w:pPr>
      <w:numPr>
        <w:numId w:val="39"/>
      </w:numPr>
    </w:pPr>
    <w:rPr>
      <w:rFonts w:ascii="Times New Roman" w:hAnsi="Times New Roman"/>
      <w:noProof/>
      <w:lang w:val="en-AU" w:eastAsia="fr-BE"/>
    </w:rPr>
  </w:style>
  <w:style w:type="paragraph" w:customStyle="1" w:styleId="Style21">
    <w:name w:val="Style21"/>
    <w:basedOn w:val="TOC2"/>
    <w:next w:val="Style2"/>
    <w:rsid w:val="008F0F44"/>
    <w:pPr>
      <w:tabs>
        <w:tab w:val="right" w:leader="dot" w:pos="9628"/>
      </w:tabs>
      <w:spacing w:before="120"/>
    </w:pPr>
    <w:rPr>
      <w:i/>
      <w:iCs/>
      <w:smallCaps w:val="0"/>
      <w:noProof/>
    </w:rPr>
  </w:style>
  <w:style w:type="paragraph" w:customStyle="1" w:styleId="BodyText1">
    <w:name w:val="Body Text1"/>
    <w:basedOn w:val="Normal"/>
    <w:rsid w:val="008F0F44"/>
    <w:pPr>
      <w:spacing w:before="240" w:after="240"/>
      <w:jc w:val="both"/>
    </w:pPr>
    <w:rPr>
      <w:rFonts w:ascii="Times New Roman" w:hAnsi="Times New Roman"/>
      <w:noProof/>
      <w:sz w:val="24"/>
      <w:szCs w:val="24"/>
    </w:rPr>
  </w:style>
  <w:style w:type="paragraph" w:customStyle="1" w:styleId="bulletpoints1">
    <w:name w:val="bullet points_1"/>
    <w:basedOn w:val="Normal"/>
    <w:rsid w:val="008F0F44"/>
    <w:pPr>
      <w:numPr>
        <w:numId w:val="40"/>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8F0F44"/>
  </w:style>
  <w:style w:type="paragraph" w:customStyle="1" w:styleId="bulletpoints2CharCharCharCharChar">
    <w:name w:val="bullet points_2 Char Char Char Char Char"/>
    <w:basedOn w:val="Normal"/>
    <w:next w:val="BodyText1"/>
    <w:link w:val="bulletpoints2CharCharCharCharCharChar"/>
    <w:rsid w:val="008F0F44"/>
    <w:pPr>
      <w:numPr>
        <w:numId w:val="42"/>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8F0F44"/>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8F0F44"/>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8F0F44"/>
    <w:rPr>
      <w:rFonts w:ascii="Times New Roman" w:eastAsia="Times New Roman" w:hAnsi="Times New Roman" w:cs="Times New Roman"/>
      <w:noProof/>
      <w:sz w:val="24"/>
      <w:szCs w:val="24"/>
      <w:lang w:val="en-GB"/>
    </w:rPr>
  </w:style>
  <w:style w:type="paragraph" w:customStyle="1" w:styleId="Norml">
    <w:name w:val="Norml"/>
    <w:rsid w:val="008F0F44"/>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8F0F44"/>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8F0F44"/>
    <w:rPr>
      <w:rFonts w:ascii="Arial" w:hAnsi="Arial"/>
      <w:color w:val="auto"/>
      <w:spacing w:val="0"/>
      <w:sz w:val="20"/>
    </w:rPr>
  </w:style>
  <w:style w:type="paragraph" w:customStyle="1" w:styleId="CompanyName">
    <w:name w:val="Company Name"/>
    <w:basedOn w:val="BodyText"/>
    <w:rsid w:val="008F0F44"/>
    <w:pPr>
      <w:keepLines/>
      <w:framePr w:w="8640" w:h="1440" w:wrap="notBeside" w:vAnchor="page" w:hAnchor="margin" w:xAlign="center" w:y="889" w:anchorLock="1"/>
      <w:spacing w:after="80" w:line="240" w:lineRule="atLeast"/>
      <w:jc w:val="center"/>
    </w:pPr>
    <w:rPr>
      <w:rFonts w:ascii="Garamond" w:hAnsi="Garamond"/>
      <w:caps/>
      <w:noProof/>
      <w:spacing w:val="75"/>
      <w:sz w:val="21"/>
      <w:lang w:val="bg-BG"/>
    </w:rPr>
  </w:style>
  <w:style w:type="paragraph" w:customStyle="1" w:styleId="ReturnAddress">
    <w:name w:val="Return Address"/>
    <w:rsid w:val="008F0F44"/>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8F0F44"/>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8F0F44"/>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8F0F44"/>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8F0F44"/>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8F0F44"/>
    <w:pPr>
      <w:tabs>
        <w:tab w:val="left" w:pos="709"/>
      </w:tabs>
    </w:pPr>
    <w:rPr>
      <w:rFonts w:ascii="Tahoma" w:hAnsi="Tahoma" w:cs="Tahoma"/>
      <w:noProof/>
      <w:sz w:val="24"/>
      <w:szCs w:val="24"/>
      <w:lang w:val="pl-PL" w:eastAsia="pl-PL"/>
    </w:rPr>
  </w:style>
  <w:style w:type="paragraph" w:customStyle="1" w:styleId="SubTitle2">
    <w:name w:val="SubTitle 2"/>
    <w:basedOn w:val="Normal"/>
    <w:rsid w:val="008F0F44"/>
    <w:pPr>
      <w:spacing w:after="240"/>
      <w:jc w:val="center"/>
    </w:pPr>
    <w:rPr>
      <w:rFonts w:ascii="Times New Roman" w:hAnsi="Times New Roman"/>
      <w:b/>
      <w:noProof/>
      <w:snapToGrid w:val="0"/>
      <w:sz w:val="32"/>
    </w:rPr>
  </w:style>
  <w:style w:type="paragraph" w:customStyle="1" w:styleId="Application2">
    <w:name w:val="Application2"/>
    <w:basedOn w:val="Normal"/>
    <w:rsid w:val="008F0F44"/>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8F0F44"/>
    <w:pPr>
      <w:tabs>
        <w:tab w:val="left" w:pos="709"/>
      </w:tabs>
    </w:pPr>
    <w:rPr>
      <w:rFonts w:ascii="Tahoma" w:hAnsi="Tahoma"/>
      <w:noProof/>
      <w:sz w:val="24"/>
      <w:szCs w:val="24"/>
      <w:lang w:val="pl-PL" w:eastAsia="pl-PL"/>
    </w:rPr>
  </w:style>
  <w:style w:type="paragraph" w:customStyle="1" w:styleId="TableText">
    <w:name w:val="Table Text"/>
    <w:basedOn w:val="Normal"/>
    <w:rsid w:val="008F0F44"/>
    <w:pPr>
      <w:spacing w:before="60"/>
    </w:pPr>
    <w:rPr>
      <w:noProof/>
      <w:spacing w:val="-5"/>
      <w:sz w:val="16"/>
    </w:rPr>
  </w:style>
  <w:style w:type="paragraph" w:customStyle="1" w:styleId="CharCharChar0">
    <w:name w:val="Char Char Char"/>
    <w:basedOn w:val="Normal"/>
    <w:rsid w:val="008F0F44"/>
    <w:pPr>
      <w:tabs>
        <w:tab w:val="left" w:pos="709"/>
      </w:tabs>
    </w:pPr>
    <w:rPr>
      <w:rFonts w:ascii="Tahoma" w:hAnsi="Tahoma"/>
      <w:noProof/>
      <w:sz w:val="24"/>
      <w:szCs w:val="24"/>
      <w:lang w:val="pl-PL" w:eastAsia="pl-PL"/>
    </w:rPr>
  </w:style>
  <w:style w:type="paragraph" w:customStyle="1" w:styleId="1">
    <w:name w:val="1"/>
    <w:basedOn w:val="Normal"/>
    <w:semiHidden/>
    <w:rsid w:val="008F0F44"/>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
    <w:name w:val="Char Char Char1"/>
    <w:basedOn w:val="Normal"/>
    <w:rsid w:val="008F0F44"/>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8F0F44"/>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8F0F44"/>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8F0F44"/>
    <w:pPr>
      <w:tabs>
        <w:tab w:val="left" w:pos="709"/>
      </w:tabs>
    </w:pPr>
    <w:rPr>
      <w:rFonts w:ascii="Tahoma" w:hAnsi="Tahoma"/>
      <w:noProof/>
      <w:sz w:val="24"/>
      <w:szCs w:val="24"/>
      <w:lang w:val="pl-PL" w:eastAsia="pl-PL"/>
    </w:rPr>
  </w:style>
  <w:style w:type="paragraph" w:customStyle="1" w:styleId="a1">
    <w:name w:val="Знак Знак"/>
    <w:basedOn w:val="Normal"/>
    <w:rsid w:val="008F0F44"/>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8F0F44"/>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8F0F44"/>
    <w:pPr>
      <w:tabs>
        <w:tab w:val="left" w:pos="2302"/>
      </w:tabs>
      <w:spacing w:after="240"/>
      <w:ind w:left="1202"/>
      <w:jc w:val="both"/>
    </w:pPr>
    <w:rPr>
      <w:rFonts w:ascii="Times New Roman" w:hAnsi="Times New Roman"/>
      <w:noProof/>
      <w:sz w:val="24"/>
    </w:rPr>
  </w:style>
  <w:style w:type="character" w:customStyle="1" w:styleId="Style9pt">
    <w:name w:val="Style 9 pt"/>
    <w:rsid w:val="008F0F44"/>
    <w:rPr>
      <w:rFonts w:ascii="Arial" w:hAnsi="Arial"/>
      <w:sz w:val="18"/>
      <w:szCs w:val="18"/>
    </w:rPr>
  </w:style>
  <w:style w:type="paragraph" w:customStyle="1" w:styleId="NormalIndent1">
    <w:name w:val="Normal Indent 1"/>
    <w:basedOn w:val="NormalIndent"/>
    <w:autoRedefine/>
    <w:rsid w:val="008F0F44"/>
    <w:pPr>
      <w:spacing w:before="0" w:line="240" w:lineRule="auto"/>
      <w:ind w:left="630"/>
    </w:pPr>
    <w:rPr>
      <w:rFonts w:cs="Arial"/>
      <w:b/>
      <w:noProof/>
      <w:lang w:val="en-US"/>
    </w:rPr>
  </w:style>
  <w:style w:type="paragraph" w:customStyle="1" w:styleId="NormalIndent2">
    <w:name w:val="Normal Indent 2"/>
    <w:basedOn w:val="NormalIndent1"/>
    <w:autoRedefine/>
    <w:rsid w:val="008F0F44"/>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8F0F44"/>
    <w:pPr>
      <w:tabs>
        <w:tab w:val="left" w:pos="709"/>
      </w:tabs>
    </w:pPr>
    <w:rPr>
      <w:rFonts w:ascii="Tahoma" w:hAnsi="Tahoma"/>
      <w:noProof/>
      <w:sz w:val="24"/>
      <w:szCs w:val="24"/>
      <w:lang w:val="pl-PL" w:eastAsia="pl-PL"/>
    </w:rPr>
  </w:style>
  <w:style w:type="paragraph" w:customStyle="1" w:styleId="application40">
    <w:name w:val="application4"/>
    <w:basedOn w:val="Normal"/>
    <w:rsid w:val="008F0F44"/>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8F0F44"/>
  </w:style>
  <w:style w:type="paragraph" w:customStyle="1" w:styleId="CharCharChar3">
    <w:name w:val="Знак Знак Char Char Char"/>
    <w:basedOn w:val="Normal"/>
    <w:rsid w:val="008F0F44"/>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8F0F44"/>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8F0F44"/>
    <w:pPr>
      <w:tabs>
        <w:tab w:val="left" w:pos="709"/>
      </w:tabs>
    </w:pPr>
    <w:rPr>
      <w:rFonts w:ascii="Tahoma" w:hAnsi="Tahoma"/>
      <w:noProof/>
      <w:sz w:val="24"/>
      <w:szCs w:val="24"/>
      <w:lang w:val="pl-PL" w:eastAsia="pl-PL"/>
    </w:rPr>
  </w:style>
  <w:style w:type="table" w:styleId="TableClassic1">
    <w:name w:val="Table Classic 1"/>
    <w:basedOn w:val="TableNormal"/>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8F0F44"/>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8F0F4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8F0F44"/>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F0F44"/>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8F0F44"/>
    <w:pPr>
      <w:numPr>
        <w:ilvl w:val="1"/>
        <w:numId w:val="44"/>
      </w:numPr>
      <w:spacing w:after="240"/>
      <w:jc w:val="both"/>
    </w:pPr>
    <w:rPr>
      <w:sz w:val="22"/>
      <w:szCs w:val="22"/>
      <w:lang w:val="bg-BG"/>
    </w:rPr>
  </w:style>
  <w:style w:type="paragraph" w:customStyle="1" w:styleId="StyleHeading2CarArialNotAllcaps">
    <w:name w:val="Style Heading 2Car + Arial Not All caps"/>
    <w:basedOn w:val="Heading2"/>
    <w:rsid w:val="008F0F44"/>
    <w:pPr>
      <w:numPr>
        <w:numId w:val="45"/>
      </w:numPr>
    </w:pPr>
    <w:rPr>
      <w:rFonts w:ascii="Arial" w:hAnsi="Arial"/>
      <w:caps w:val="0"/>
    </w:rPr>
  </w:style>
  <w:style w:type="paragraph" w:customStyle="1" w:styleId="StyleHeading1Arial">
    <w:name w:val="Style Heading 1 + Arial"/>
    <w:basedOn w:val="Heading1"/>
    <w:autoRedefine/>
    <w:rsid w:val="008F0F44"/>
    <w:pPr>
      <w:numPr>
        <w:numId w:val="47"/>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8F0F44"/>
    <w:pPr>
      <w:spacing w:after="160" w:line="240" w:lineRule="exact"/>
    </w:pPr>
    <w:rPr>
      <w:rFonts w:ascii="Tahoma" w:hAnsi="Tahoma"/>
      <w:lang w:val="en-US"/>
    </w:rPr>
  </w:style>
  <w:style w:type="paragraph" w:customStyle="1" w:styleId="Style8">
    <w:name w:val="Style8"/>
    <w:basedOn w:val="Normal"/>
    <w:rsid w:val="008F0F44"/>
    <w:pPr>
      <w:widowControl w:val="0"/>
      <w:autoSpaceDE w:val="0"/>
      <w:autoSpaceDN w:val="0"/>
      <w:adjustRightInd w:val="0"/>
    </w:pPr>
    <w:rPr>
      <w:sz w:val="24"/>
      <w:szCs w:val="24"/>
      <w:lang w:val="bg-BG" w:eastAsia="bg-BG"/>
    </w:rPr>
  </w:style>
  <w:style w:type="paragraph" w:customStyle="1" w:styleId="Style72">
    <w:name w:val="Style72"/>
    <w:basedOn w:val="Normal"/>
    <w:rsid w:val="008F0F44"/>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8F0F44"/>
    <w:rPr>
      <w:rFonts w:ascii="Arial" w:hAnsi="Arial" w:cs="Arial"/>
      <w:b/>
      <w:bCs/>
      <w:sz w:val="20"/>
      <w:szCs w:val="20"/>
    </w:rPr>
  </w:style>
  <w:style w:type="character" w:customStyle="1" w:styleId="FontStyle111">
    <w:name w:val="Font Style111"/>
    <w:rsid w:val="008F0F44"/>
    <w:rPr>
      <w:rFonts w:ascii="Arial" w:hAnsi="Arial" w:cs="Arial"/>
      <w:sz w:val="20"/>
      <w:szCs w:val="20"/>
    </w:rPr>
  </w:style>
  <w:style w:type="numbering" w:styleId="111111">
    <w:name w:val="Outline List 2"/>
    <w:basedOn w:val="NoList"/>
    <w:rsid w:val="008F0F44"/>
    <w:pPr>
      <w:numPr>
        <w:numId w:val="48"/>
      </w:numPr>
    </w:pPr>
  </w:style>
  <w:style w:type="paragraph" w:customStyle="1" w:styleId="Style42">
    <w:name w:val="Style42"/>
    <w:basedOn w:val="Normal"/>
    <w:rsid w:val="008F0F44"/>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8F0F44"/>
    <w:rPr>
      <w:rFonts w:ascii="Arial" w:hAnsi="Arial" w:cs="Arial"/>
      <w:sz w:val="18"/>
      <w:szCs w:val="18"/>
    </w:rPr>
  </w:style>
  <w:style w:type="paragraph" w:customStyle="1" w:styleId="Style18">
    <w:name w:val="Style18"/>
    <w:basedOn w:val="Normal"/>
    <w:rsid w:val="008F0F44"/>
    <w:pPr>
      <w:widowControl w:val="0"/>
      <w:autoSpaceDE w:val="0"/>
      <w:autoSpaceDN w:val="0"/>
      <w:adjustRightInd w:val="0"/>
      <w:jc w:val="both"/>
    </w:pPr>
    <w:rPr>
      <w:sz w:val="24"/>
      <w:szCs w:val="24"/>
      <w:lang w:val="bg-BG" w:eastAsia="bg-BG"/>
    </w:rPr>
  </w:style>
  <w:style w:type="character" w:customStyle="1" w:styleId="shorttext">
    <w:name w:val="short_text"/>
    <w:rsid w:val="008F0F44"/>
  </w:style>
  <w:style w:type="paragraph" w:customStyle="1" w:styleId="CM1">
    <w:name w:val="CM1"/>
    <w:basedOn w:val="Default"/>
    <w:next w:val="Default"/>
    <w:uiPriority w:val="99"/>
    <w:rsid w:val="008F0F44"/>
    <w:rPr>
      <w:rFonts w:ascii="EUAlbertina" w:hAnsi="EUAlbertina"/>
      <w:color w:val="auto"/>
    </w:rPr>
  </w:style>
  <w:style w:type="paragraph" w:customStyle="1" w:styleId="CM3">
    <w:name w:val="CM3"/>
    <w:basedOn w:val="Default"/>
    <w:next w:val="Default"/>
    <w:uiPriority w:val="99"/>
    <w:rsid w:val="008F0F44"/>
    <w:rPr>
      <w:rFonts w:ascii="EUAlbertina" w:hAnsi="EUAlbertina"/>
      <w:color w:val="auto"/>
    </w:rPr>
  </w:style>
  <w:style w:type="character" w:customStyle="1" w:styleId="FontStyle62">
    <w:name w:val="Font Style62"/>
    <w:rsid w:val="008F0F44"/>
    <w:rPr>
      <w:rFonts w:ascii="Arial" w:hAnsi="Arial" w:cs="Arial"/>
      <w:b/>
      <w:bCs/>
      <w:i/>
      <w:iCs/>
      <w:sz w:val="26"/>
      <w:szCs w:val="26"/>
    </w:rPr>
  </w:style>
  <w:style w:type="character" w:customStyle="1" w:styleId="FontStyle64">
    <w:name w:val="Font Style64"/>
    <w:rsid w:val="008F0F44"/>
    <w:rPr>
      <w:rFonts w:ascii="Arial" w:hAnsi="Arial" w:cs="Arial"/>
      <w:b/>
      <w:bCs/>
      <w:sz w:val="26"/>
      <w:szCs w:val="26"/>
    </w:rPr>
  </w:style>
  <w:style w:type="character" w:customStyle="1" w:styleId="FontStyle69">
    <w:name w:val="Font Style69"/>
    <w:rsid w:val="008F0F44"/>
    <w:rPr>
      <w:rFonts w:ascii="Arial" w:hAnsi="Arial" w:cs="Arial"/>
      <w:b/>
      <w:bCs/>
      <w:sz w:val="18"/>
      <w:szCs w:val="18"/>
    </w:rPr>
  </w:style>
  <w:style w:type="numbering" w:customStyle="1" w:styleId="NoList1">
    <w:name w:val="No List1"/>
    <w:next w:val="NoList"/>
    <w:uiPriority w:val="99"/>
    <w:semiHidden/>
    <w:unhideWhenUsed/>
    <w:rsid w:val="008F0F44"/>
  </w:style>
  <w:style w:type="numbering" w:customStyle="1" w:styleId="NoList11">
    <w:name w:val="No List11"/>
    <w:next w:val="NoList"/>
    <w:semiHidden/>
    <w:unhideWhenUsed/>
    <w:rsid w:val="008F0F44"/>
  </w:style>
  <w:style w:type="table" w:customStyle="1" w:styleId="TableGrid1">
    <w:name w:val="Table Grid1"/>
    <w:basedOn w:val="TableNormal"/>
    <w:next w:val="TableGrid"/>
    <w:rsid w:val="008F0F44"/>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8F0F44"/>
    <w:pPr>
      <w:numPr>
        <w:numId w:val="41"/>
      </w:numPr>
    </w:pPr>
  </w:style>
  <w:style w:type="table" w:customStyle="1" w:styleId="TableClassic11">
    <w:name w:val="Table Classic 11"/>
    <w:basedOn w:val="TableNormal"/>
    <w:next w:val="TableClassic1"/>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8F0F44"/>
    <w:pPr>
      <w:numPr>
        <w:numId w:val="4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8F0F44"/>
    <w:pPr>
      <w:keepNext/>
      <w:keepLines/>
      <w:numPr>
        <w:numId w:val="43"/>
      </w:numPr>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8F0F44"/>
    <w:pPr>
      <w:keepNext/>
      <w:keepLines/>
      <w:numPr>
        <w:ilvl w:val="1"/>
        <w:numId w:val="43"/>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8F0F44"/>
    <w:pPr>
      <w:keepNext/>
      <w:keepLines/>
      <w:numPr>
        <w:ilvl w:val="2"/>
        <w:numId w:val="43"/>
      </w:numPr>
      <w:spacing w:before="120"/>
      <w:outlineLvl w:val="2"/>
    </w:pPr>
    <w:rPr>
      <w:b/>
      <w:bCs/>
    </w:rPr>
  </w:style>
  <w:style w:type="paragraph" w:styleId="Heading4">
    <w:name w:val="heading 4"/>
    <w:basedOn w:val="Normal"/>
    <w:next w:val="Normal"/>
    <w:link w:val="Heading4Char"/>
    <w:qFormat/>
    <w:rsid w:val="008F0F44"/>
    <w:pPr>
      <w:keepNext/>
      <w:keepLines/>
      <w:spacing w:before="120"/>
      <w:ind w:right="567"/>
      <w:outlineLvl w:val="3"/>
    </w:pPr>
    <w:rPr>
      <w:b/>
      <w:bCs/>
      <w:iCs/>
      <w:sz w:val="22"/>
    </w:rPr>
  </w:style>
  <w:style w:type="paragraph" w:styleId="Heading5">
    <w:name w:val="heading 5"/>
    <w:basedOn w:val="Normal"/>
    <w:next w:val="Normal"/>
    <w:link w:val="Heading5Char"/>
    <w:qFormat/>
    <w:rsid w:val="008F0F44"/>
    <w:pPr>
      <w:keepNext/>
      <w:keepLines/>
      <w:spacing w:before="60"/>
      <w:outlineLvl w:val="4"/>
    </w:pPr>
    <w:rPr>
      <w:i/>
      <w:iCs/>
      <w:shadow/>
      <w:u w:val="single"/>
    </w:rPr>
  </w:style>
  <w:style w:type="paragraph" w:styleId="Heading6">
    <w:name w:val="heading 6"/>
    <w:basedOn w:val="Normal"/>
    <w:next w:val="Normal"/>
    <w:link w:val="Heading6Char"/>
    <w:qFormat/>
    <w:rsid w:val="008F0F44"/>
    <w:pPr>
      <w:keepNext/>
      <w:keepLines/>
      <w:spacing w:before="60"/>
      <w:outlineLvl w:val="5"/>
    </w:pPr>
    <w:rPr>
      <w:i/>
      <w:iCs/>
      <w:u w:val="single"/>
    </w:rPr>
  </w:style>
  <w:style w:type="paragraph" w:styleId="Heading7">
    <w:name w:val="heading 7"/>
    <w:basedOn w:val="Normal"/>
    <w:next w:val="Normal"/>
    <w:link w:val="Heading7Char"/>
    <w:qFormat/>
    <w:rsid w:val="008F0F44"/>
    <w:pPr>
      <w:keepNext/>
      <w:keepLines/>
      <w:spacing w:before="60"/>
      <w:outlineLvl w:val="6"/>
    </w:pPr>
    <w:rPr>
      <w:i/>
      <w:iCs/>
      <w:u w:val="single"/>
    </w:rPr>
  </w:style>
  <w:style w:type="paragraph" w:styleId="Heading8">
    <w:name w:val="heading 8"/>
    <w:basedOn w:val="Normal"/>
    <w:next w:val="Normal"/>
    <w:link w:val="Heading8Char"/>
    <w:qFormat/>
    <w:rsid w:val="008F0F44"/>
    <w:pPr>
      <w:keepNext/>
      <w:keepLines/>
      <w:outlineLvl w:val="7"/>
    </w:pPr>
    <w:rPr>
      <w:i/>
      <w:iCs/>
      <w:u w:val="single"/>
    </w:rPr>
  </w:style>
  <w:style w:type="paragraph" w:styleId="Heading9">
    <w:name w:val="heading 9"/>
    <w:basedOn w:val="Normal"/>
    <w:next w:val="Normal"/>
    <w:link w:val="Heading9Char"/>
    <w:qFormat/>
    <w:rsid w:val="008F0F44"/>
    <w:pPr>
      <w:keepNext/>
      <w:keepLine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semiHidden/>
    <w:unhideWhenUsed/>
    <w:rsid w:val="008D2ACD"/>
    <w:rPr>
      <w:rFonts w:ascii="Tahoma" w:hAnsi="Tahoma" w:cs="Tahoma"/>
      <w:sz w:val="16"/>
      <w:szCs w:val="16"/>
    </w:rPr>
  </w:style>
  <w:style w:type="character" w:customStyle="1" w:styleId="BalloonTextChar">
    <w:name w:val="Balloon Text Char"/>
    <w:basedOn w:val="DefaultParagraphFont"/>
    <w:link w:val="BalloonText"/>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semiHidden/>
    <w:unhideWhenUsed/>
    <w:rsid w:val="003A6419"/>
    <w:rPr>
      <w:b/>
      <w:bCs/>
    </w:rPr>
  </w:style>
  <w:style w:type="character" w:customStyle="1" w:styleId="CommentSubjectChar">
    <w:name w:val="Comment Subject Char"/>
    <w:basedOn w:val="CommentTextChar"/>
    <w:link w:val="CommentSubject"/>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nhideWhenUsed/>
    <w:rsid w:val="00856C69"/>
  </w:style>
  <w:style w:type="character" w:customStyle="1" w:styleId="EndnoteTextChar">
    <w:name w:val="Endnote Text Char"/>
    <w:basedOn w:val="DefaultParagraphFont"/>
    <w:link w:val="EndnoteText"/>
    <w:rsid w:val="00856C69"/>
    <w:rPr>
      <w:sz w:val="20"/>
      <w:szCs w:val="20"/>
    </w:rPr>
  </w:style>
  <w:style w:type="character" w:styleId="EndnoteReference">
    <w:name w:val="endnote reference"/>
    <w:basedOn w:val="DefaultParagraphFont"/>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nhideWhenUsed/>
    <w:rsid w:val="00C3578E"/>
    <w:pPr>
      <w:spacing w:after="120"/>
    </w:pPr>
  </w:style>
  <w:style w:type="character" w:customStyle="1" w:styleId="BodyTextChar">
    <w:name w:val="Body Text Char"/>
    <w:basedOn w:val="DefaultParagraphFont"/>
    <w:link w:val="BodyText"/>
    <w:rsid w:val="00C3578E"/>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8F0F44"/>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8F0F44"/>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8F0F44"/>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8F0F44"/>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8F0F44"/>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8F0F44"/>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8F0F44"/>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8F0F44"/>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8F0F44"/>
    <w:rPr>
      <w:rFonts w:ascii="Arial" w:eastAsia="Times New Roman" w:hAnsi="Arial" w:cs="Times New Roman"/>
      <w:i/>
      <w:iCs/>
      <w:sz w:val="20"/>
      <w:szCs w:val="20"/>
      <w:u w:val="single"/>
      <w:lang w:val="en-GB"/>
    </w:rPr>
  </w:style>
  <w:style w:type="paragraph" w:styleId="ListNumber">
    <w:name w:val="List Number"/>
    <w:basedOn w:val="Normal"/>
    <w:rsid w:val="008F0F44"/>
    <w:pPr>
      <w:numPr>
        <w:numId w:val="29"/>
      </w:numPr>
    </w:pPr>
  </w:style>
  <w:style w:type="paragraph" w:customStyle="1" w:styleId="Autor">
    <w:name w:val="Autor"/>
    <w:basedOn w:val="Normal"/>
    <w:rsid w:val="008F0F44"/>
    <w:pPr>
      <w:keepNext/>
      <w:keepLines/>
      <w:spacing w:before="120"/>
      <w:ind w:left="567"/>
    </w:pPr>
    <w:rPr>
      <w:i/>
      <w:iCs/>
    </w:rPr>
  </w:style>
  <w:style w:type="paragraph" w:styleId="Index1">
    <w:name w:val="index 1"/>
    <w:basedOn w:val="Normal"/>
    <w:next w:val="Normal"/>
    <w:semiHidden/>
    <w:rsid w:val="008F0F44"/>
    <w:rPr>
      <w:sz w:val="22"/>
      <w:szCs w:val="22"/>
    </w:rPr>
  </w:style>
  <w:style w:type="paragraph" w:customStyle="1" w:styleId="Normalcentered">
    <w:name w:val="Normal centered"/>
    <w:basedOn w:val="Normal"/>
    <w:rsid w:val="008F0F44"/>
    <w:pPr>
      <w:jc w:val="center"/>
    </w:pPr>
  </w:style>
  <w:style w:type="paragraph" w:styleId="NormalIndent">
    <w:name w:val="Normal Indent"/>
    <w:basedOn w:val="Normal"/>
    <w:rsid w:val="008F0F44"/>
    <w:pPr>
      <w:spacing w:before="120" w:line="360" w:lineRule="auto"/>
    </w:pPr>
  </w:style>
  <w:style w:type="character" w:styleId="PageNumber">
    <w:name w:val="page number"/>
    <w:rsid w:val="008F0F44"/>
    <w:rPr>
      <w:rFonts w:ascii="Arial" w:hAnsi="Arial"/>
    </w:rPr>
  </w:style>
  <w:style w:type="paragraph" w:styleId="Subtitle">
    <w:name w:val="Subtitle"/>
    <w:basedOn w:val="Normal"/>
    <w:link w:val="SubtitleChar"/>
    <w:qFormat/>
    <w:rsid w:val="008F0F44"/>
    <w:pPr>
      <w:jc w:val="center"/>
    </w:pPr>
    <w:rPr>
      <w:b/>
      <w:bCs/>
      <w:sz w:val="24"/>
      <w:szCs w:val="24"/>
    </w:rPr>
  </w:style>
  <w:style w:type="character" w:customStyle="1" w:styleId="SubtitleChar">
    <w:name w:val="Subtitle Char"/>
    <w:basedOn w:val="DefaultParagraphFont"/>
    <w:link w:val="Subtitle"/>
    <w:rsid w:val="008F0F44"/>
    <w:rPr>
      <w:rFonts w:ascii="Arial" w:eastAsia="Times New Roman" w:hAnsi="Arial" w:cs="Times New Roman"/>
      <w:b/>
      <w:bCs/>
      <w:sz w:val="24"/>
      <w:szCs w:val="24"/>
      <w:lang w:val="en-GB"/>
    </w:rPr>
  </w:style>
  <w:style w:type="paragraph" w:customStyle="1" w:styleId="Table">
    <w:name w:val="Table"/>
    <w:basedOn w:val="Normal"/>
    <w:rsid w:val="008F0F44"/>
    <w:pPr>
      <w:keepNext/>
      <w:keepLines/>
      <w:spacing w:line="200" w:lineRule="atLeast"/>
    </w:pPr>
    <w:rPr>
      <w:sz w:val="16"/>
      <w:szCs w:val="16"/>
    </w:rPr>
  </w:style>
  <w:style w:type="paragraph" w:styleId="TableofAuthorities">
    <w:name w:val="table of authorities"/>
    <w:basedOn w:val="Normal"/>
    <w:next w:val="Normal"/>
    <w:semiHidden/>
    <w:rsid w:val="008F0F44"/>
    <w:pPr>
      <w:tabs>
        <w:tab w:val="right" w:leader="dot" w:pos="9962"/>
      </w:tabs>
      <w:ind w:left="240" w:hanging="240"/>
    </w:pPr>
  </w:style>
  <w:style w:type="paragraph" w:customStyle="1" w:styleId="Conclusion">
    <w:name w:val="Conclusion"/>
    <w:basedOn w:val="Normal"/>
    <w:rsid w:val="008F0F44"/>
    <w:pPr>
      <w:ind w:left="397" w:right="397"/>
    </w:pPr>
    <w:rPr>
      <w:b/>
      <w:bCs/>
      <w:i/>
      <w:iCs/>
    </w:rPr>
  </w:style>
  <w:style w:type="paragraph" w:styleId="IndexHeading">
    <w:name w:val="index heading"/>
    <w:basedOn w:val="Normal"/>
    <w:next w:val="Index1"/>
    <w:semiHidden/>
    <w:rsid w:val="008F0F44"/>
    <w:rPr>
      <w:b/>
      <w:bCs/>
    </w:rPr>
  </w:style>
  <w:style w:type="paragraph" w:styleId="MessageHeader">
    <w:name w:val="Message Header"/>
    <w:basedOn w:val="Normal"/>
    <w:link w:val="MessageHeaderChar"/>
    <w:rsid w:val="008F0F44"/>
    <w:pPr>
      <w:pBdr>
        <w:top w:val="single" w:sz="6" w:space="1" w:color="auto"/>
        <w:left w:val="single" w:sz="6" w:space="1" w:color="auto"/>
        <w:bottom w:val="single" w:sz="6" w:space="1" w:color="auto"/>
        <w:right w:val="single" w:sz="6" w:space="1" w:color="auto"/>
      </w:pBdr>
      <w:ind w:left="1080" w:hanging="1080"/>
    </w:pPr>
    <w:rPr>
      <w:b/>
      <w:bCs/>
    </w:rPr>
  </w:style>
  <w:style w:type="character" w:customStyle="1" w:styleId="MessageHeaderChar">
    <w:name w:val="Message Header Char"/>
    <w:basedOn w:val="DefaultParagraphFont"/>
    <w:link w:val="MessageHeader"/>
    <w:rsid w:val="008F0F44"/>
    <w:rPr>
      <w:rFonts w:ascii="Arial" w:eastAsia="Times New Roman" w:hAnsi="Arial" w:cs="Times New Roman"/>
      <w:b/>
      <w:bCs/>
      <w:sz w:val="20"/>
      <w:szCs w:val="20"/>
      <w:lang w:val="en-GB"/>
    </w:rPr>
  </w:style>
  <w:style w:type="paragraph" w:styleId="TOAHeading">
    <w:name w:val="toa heading"/>
    <w:basedOn w:val="Normal"/>
    <w:next w:val="Normal"/>
    <w:semiHidden/>
    <w:rsid w:val="008F0F44"/>
    <w:pPr>
      <w:spacing w:before="120"/>
    </w:pPr>
    <w:rPr>
      <w:b/>
      <w:bCs/>
    </w:rPr>
  </w:style>
  <w:style w:type="paragraph" w:styleId="TOC6">
    <w:name w:val="toc 6"/>
    <w:basedOn w:val="Normal"/>
    <w:next w:val="Normal"/>
    <w:semiHidden/>
    <w:rsid w:val="008F0F44"/>
    <w:pPr>
      <w:ind w:left="1000"/>
    </w:pPr>
    <w:rPr>
      <w:rFonts w:ascii="Times New Roman" w:hAnsi="Times New Roman"/>
      <w:sz w:val="18"/>
      <w:szCs w:val="18"/>
    </w:rPr>
  </w:style>
  <w:style w:type="paragraph" w:customStyle="1" w:styleId="TableHeading">
    <w:name w:val="Table Heading"/>
    <w:basedOn w:val="Table"/>
    <w:rsid w:val="008F0F44"/>
    <w:pPr>
      <w:ind w:left="1814" w:hanging="680"/>
    </w:pPr>
  </w:style>
  <w:style w:type="paragraph" w:styleId="TableofFigures">
    <w:name w:val="table of figures"/>
    <w:basedOn w:val="Normal"/>
    <w:next w:val="Normal"/>
    <w:semiHidden/>
    <w:rsid w:val="008F0F44"/>
    <w:pPr>
      <w:tabs>
        <w:tab w:val="right" w:leader="dot" w:pos="9752"/>
      </w:tabs>
      <w:ind w:left="480" w:hanging="480"/>
    </w:pPr>
  </w:style>
  <w:style w:type="paragraph" w:styleId="ListBullet2">
    <w:name w:val="List Bullet 2"/>
    <w:basedOn w:val="Normal"/>
    <w:rsid w:val="008F0F44"/>
    <w:pPr>
      <w:numPr>
        <w:numId w:val="28"/>
      </w:numPr>
    </w:pPr>
  </w:style>
  <w:style w:type="paragraph" w:styleId="ListContinue">
    <w:name w:val="List Continue"/>
    <w:basedOn w:val="Normal"/>
    <w:rsid w:val="008F0F44"/>
    <w:pPr>
      <w:ind w:left="720" w:hanging="720"/>
    </w:pPr>
  </w:style>
  <w:style w:type="paragraph" w:styleId="MacroText">
    <w:name w:val="macro"/>
    <w:link w:val="MacroTextChar"/>
    <w:semiHidden/>
    <w:rsid w:val="008F0F44"/>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8F0F44"/>
    <w:rPr>
      <w:rFonts w:ascii="Courier New" w:eastAsia="Times New Roman" w:hAnsi="Courier New" w:cs="Courier New"/>
      <w:sz w:val="20"/>
      <w:szCs w:val="20"/>
      <w:lang w:val="en-US"/>
    </w:rPr>
  </w:style>
  <w:style w:type="character" w:customStyle="1" w:styleId="Hidden">
    <w:name w:val="Hidden"/>
    <w:rsid w:val="008F0F44"/>
    <w:rPr>
      <w:vanish/>
    </w:rPr>
  </w:style>
  <w:style w:type="paragraph" w:customStyle="1" w:styleId="Coment">
    <w:name w:val="Coment"/>
    <w:basedOn w:val="MessageHeader"/>
    <w:rsid w:val="008F0F44"/>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8F0F44"/>
    <w:rPr>
      <w:rFonts w:ascii="Arial" w:hAnsi="Arial"/>
      <w:b/>
      <w:bCs/>
    </w:rPr>
  </w:style>
  <w:style w:type="character" w:customStyle="1" w:styleId="Subscript">
    <w:name w:val="Subscript"/>
    <w:rsid w:val="008F0F44"/>
    <w:rPr>
      <w:rFonts w:ascii="Arial" w:hAnsi="Arial"/>
      <w:vertAlign w:val="subscript"/>
    </w:rPr>
  </w:style>
  <w:style w:type="character" w:customStyle="1" w:styleId="Superscript">
    <w:name w:val="Superscript"/>
    <w:rsid w:val="008F0F44"/>
    <w:rPr>
      <w:rFonts w:ascii="Arial" w:hAnsi="Arial"/>
      <w:vertAlign w:val="superscript"/>
    </w:rPr>
  </w:style>
  <w:style w:type="character" w:customStyle="1" w:styleId="Underlined">
    <w:name w:val="Underlined"/>
    <w:rsid w:val="008F0F44"/>
    <w:rPr>
      <w:rFonts w:ascii="Arial" w:hAnsi="Arial"/>
      <w:color w:val="auto"/>
      <w:u w:val="none"/>
      <w:bdr w:val="none" w:sz="0" w:space="0" w:color="auto"/>
      <w:shd w:val="solid" w:color="00FFFF" w:fill="00FFFF"/>
    </w:rPr>
  </w:style>
  <w:style w:type="paragraph" w:customStyle="1" w:styleId="Footnote">
    <w:name w:val="Footnote"/>
    <w:basedOn w:val="Normal"/>
    <w:rsid w:val="008F0F44"/>
    <w:rPr>
      <w:sz w:val="24"/>
      <w:szCs w:val="24"/>
    </w:rPr>
  </w:style>
  <w:style w:type="character" w:customStyle="1" w:styleId="German">
    <w:name w:val="German"/>
    <w:rsid w:val="008F0F44"/>
    <w:rPr>
      <w:rFonts w:ascii="Arial" w:hAnsi="Arial"/>
      <w:sz w:val="24"/>
      <w:szCs w:val="24"/>
    </w:rPr>
  </w:style>
  <w:style w:type="paragraph" w:styleId="Caption">
    <w:name w:val="caption"/>
    <w:basedOn w:val="Normal"/>
    <w:next w:val="Normal"/>
    <w:qFormat/>
    <w:rsid w:val="008F0F44"/>
    <w:pPr>
      <w:keepNext/>
      <w:keepLines/>
      <w:spacing w:before="120"/>
    </w:pPr>
    <w:rPr>
      <w:b/>
      <w:bCs/>
      <w:sz w:val="18"/>
      <w:szCs w:val="18"/>
    </w:rPr>
  </w:style>
  <w:style w:type="paragraph" w:styleId="DocumentMap">
    <w:name w:val="Document Map"/>
    <w:basedOn w:val="Normal"/>
    <w:link w:val="DocumentMapChar"/>
    <w:semiHidden/>
    <w:rsid w:val="008F0F44"/>
    <w:pPr>
      <w:shd w:val="clear" w:color="auto" w:fill="000080"/>
    </w:pPr>
    <w:rPr>
      <w:sz w:val="16"/>
      <w:szCs w:val="16"/>
    </w:rPr>
  </w:style>
  <w:style w:type="character" w:customStyle="1" w:styleId="DocumentMapChar">
    <w:name w:val="Document Map Char"/>
    <w:basedOn w:val="DefaultParagraphFont"/>
    <w:link w:val="DocumentMap"/>
    <w:semiHidden/>
    <w:rsid w:val="008F0F44"/>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8F0F44"/>
    <w:pPr>
      <w:widowControl w:val="0"/>
    </w:pPr>
    <w:rPr>
      <w:snapToGrid w:val="0"/>
      <w:lang w:val="en-US"/>
    </w:rPr>
  </w:style>
  <w:style w:type="paragraph" w:styleId="ListNumber4">
    <w:name w:val="List Number 4"/>
    <w:basedOn w:val="Normal"/>
    <w:rsid w:val="008F0F44"/>
    <w:pPr>
      <w:numPr>
        <w:numId w:val="27"/>
      </w:numPr>
    </w:pPr>
  </w:style>
  <w:style w:type="paragraph" w:styleId="Index2">
    <w:name w:val="index 2"/>
    <w:basedOn w:val="Normal"/>
    <w:next w:val="Normal"/>
    <w:semiHidden/>
    <w:rsid w:val="008F0F44"/>
    <w:pPr>
      <w:ind w:left="400" w:hanging="200"/>
    </w:pPr>
  </w:style>
  <w:style w:type="paragraph" w:styleId="Index3">
    <w:name w:val="index 3"/>
    <w:basedOn w:val="Normal"/>
    <w:next w:val="Normal"/>
    <w:semiHidden/>
    <w:rsid w:val="008F0F44"/>
    <w:pPr>
      <w:ind w:left="600" w:hanging="200"/>
    </w:pPr>
  </w:style>
  <w:style w:type="paragraph" w:styleId="Index4">
    <w:name w:val="index 4"/>
    <w:basedOn w:val="Normal"/>
    <w:next w:val="Normal"/>
    <w:semiHidden/>
    <w:rsid w:val="008F0F44"/>
    <w:pPr>
      <w:ind w:left="800" w:hanging="200"/>
    </w:pPr>
  </w:style>
  <w:style w:type="paragraph" w:styleId="Index5">
    <w:name w:val="index 5"/>
    <w:basedOn w:val="Normal"/>
    <w:next w:val="Normal"/>
    <w:semiHidden/>
    <w:rsid w:val="008F0F44"/>
    <w:pPr>
      <w:ind w:left="1000" w:hanging="200"/>
    </w:pPr>
  </w:style>
  <w:style w:type="paragraph" w:styleId="Index6">
    <w:name w:val="index 6"/>
    <w:basedOn w:val="Normal"/>
    <w:next w:val="Normal"/>
    <w:semiHidden/>
    <w:rsid w:val="008F0F44"/>
    <w:pPr>
      <w:ind w:left="1200" w:hanging="200"/>
    </w:pPr>
  </w:style>
  <w:style w:type="paragraph" w:styleId="Index7">
    <w:name w:val="index 7"/>
    <w:basedOn w:val="Normal"/>
    <w:next w:val="Normal"/>
    <w:semiHidden/>
    <w:rsid w:val="008F0F44"/>
    <w:pPr>
      <w:ind w:left="1400" w:hanging="200"/>
    </w:pPr>
  </w:style>
  <w:style w:type="paragraph" w:styleId="Index8">
    <w:name w:val="index 8"/>
    <w:basedOn w:val="Normal"/>
    <w:next w:val="Normal"/>
    <w:semiHidden/>
    <w:rsid w:val="008F0F44"/>
    <w:pPr>
      <w:ind w:left="1600" w:hanging="200"/>
    </w:pPr>
  </w:style>
  <w:style w:type="paragraph" w:styleId="Index9">
    <w:name w:val="index 9"/>
    <w:basedOn w:val="Normal"/>
    <w:next w:val="Normal"/>
    <w:semiHidden/>
    <w:rsid w:val="008F0F44"/>
    <w:pPr>
      <w:ind w:left="1800" w:hanging="200"/>
    </w:pPr>
  </w:style>
  <w:style w:type="paragraph" w:styleId="ListBullet3">
    <w:name w:val="List Bullet 3"/>
    <w:basedOn w:val="Normal"/>
    <w:rsid w:val="008F0F44"/>
    <w:pPr>
      <w:numPr>
        <w:numId w:val="24"/>
      </w:numPr>
      <w:tabs>
        <w:tab w:val="clear" w:pos="757"/>
        <w:tab w:val="left" w:pos="794"/>
      </w:tabs>
      <w:ind w:left="794" w:hanging="510"/>
    </w:pPr>
  </w:style>
  <w:style w:type="paragraph" w:styleId="ListBullet4">
    <w:name w:val="List Bullet 4"/>
    <w:basedOn w:val="Normal"/>
    <w:rsid w:val="008F0F44"/>
    <w:pPr>
      <w:numPr>
        <w:numId w:val="25"/>
      </w:numPr>
    </w:pPr>
  </w:style>
  <w:style w:type="paragraph" w:styleId="ListBullet5">
    <w:name w:val="List Bullet 5"/>
    <w:basedOn w:val="Normal"/>
    <w:rsid w:val="008F0F44"/>
    <w:pPr>
      <w:numPr>
        <w:numId w:val="26"/>
      </w:numPr>
      <w:ind w:left="0" w:firstLine="0"/>
    </w:pPr>
  </w:style>
  <w:style w:type="paragraph" w:styleId="TOC1">
    <w:name w:val="toc 1"/>
    <w:basedOn w:val="Normal"/>
    <w:next w:val="Normal"/>
    <w:uiPriority w:val="39"/>
    <w:rsid w:val="008F0F44"/>
    <w:pPr>
      <w:spacing w:before="120" w:after="120"/>
    </w:pPr>
    <w:rPr>
      <w:rFonts w:ascii="Times New Roman" w:hAnsi="Times New Roman"/>
      <w:b/>
      <w:bCs/>
      <w:caps/>
    </w:rPr>
  </w:style>
  <w:style w:type="paragraph" w:styleId="TOC2">
    <w:name w:val="toc 2"/>
    <w:basedOn w:val="Normal"/>
    <w:next w:val="Normal"/>
    <w:uiPriority w:val="39"/>
    <w:rsid w:val="008F0F44"/>
    <w:pPr>
      <w:ind w:left="200"/>
    </w:pPr>
    <w:rPr>
      <w:rFonts w:ascii="Times New Roman" w:hAnsi="Times New Roman"/>
      <w:smallCaps/>
    </w:rPr>
  </w:style>
  <w:style w:type="paragraph" w:styleId="TOC3">
    <w:name w:val="toc 3"/>
    <w:basedOn w:val="Normal"/>
    <w:next w:val="Normal"/>
    <w:uiPriority w:val="39"/>
    <w:rsid w:val="008F0F44"/>
    <w:pPr>
      <w:ind w:left="400"/>
    </w:pPr>
    <w:rPr>
      <w:rFonts w:ascii="Times New Roman" w:hAnsi="Times New Roman"/>
      <w:i/>
      <w:iCs/>
    </w:rPr>
  </w:style>
  <w:style w:type="paragraph" w:styleId="TOC4">
    <w:name w:val="toc 4"/>
    <w:basedOn w:val="Normal"/>
    <w:next w:val="Normal"/>
    <w:semiHidden/>
    <w:rsid w:val="008F0F44"/>
    <w:pPr>
      <w:ind w:left="600"/>
    </w:pPr>
    <w:rPr>
      <w:rFonts w:ascii="Times New Roman" w:hAnsi="Times New Roman"/>
      <w:sz w:val="18"/>
      <w:szCs w:val="18"/>
    </w:rPr>
  </w:style>
  <w:style w:type="paragraph" w:styleId="TOC5">
    <w:name w:val="toc 5"/>
    <w:basedOn w:val="Normal"/>
    <w:next w:val="Normal"/>
    <w:semiHidden/>
    <w:rsid w:val="008F0F44"/>
    <w:pPr>
      <w:ind w:left="800"/>
    </w:pPr>
    <w:rPr>
      <w:rFonts w:ascii="Times New Roman" w:hAnsi="Times New Roman"/>
      <w:sz w:val="18"/>
      <w:szCs w:val="18"/>
    </w:rPr>
  </w:style>
  <w:style w:type="paragraph" w:styleId="TOC7">
    <w:name w:val="toc 7"/>
    <w:basedOn w:val="Normal"/>
    <w:next w:val="Normal"/>
    <w:semiHidden/>
    <w:rsid w:val="008F0F44"/>
    <w:pPr>
      <w:ind w:left="1200"/>
    </w:pPr>
    <w:rPr>
      <w:rFonts w:ascii="Times New Roman" w:hAnsi="Times New Roman"/>
      <w:sz w:val="18"/>
      <w:szCs w:val="18"/>
    </w:rPr>
  </w:style>
  <w:style w:type="paragraph" w:styleId="TOC8">
    <w:name w:val="toc 8"/>
    <w:basedOn w:val="Normal"/>
    <w:next w:val="Normal"/>
    <w:semiHidden/>
    <w:rsid w:val="008F0F44"/>
    <w:pPr>
      <w:ind w:left="1400"/>
    </w:pPr>
    <w:rPr>
      <w:rFonts w:ascii="Times New Roman" w:hAnsi="Times New Roman"/>
      <w:sz w:val="18"/>
      <w:szCs w:val="18"/>
    </w:rPr>
  </w:style>
  <w:style w:type="paragraph" w:styleId="TOC9">
    <w:name w:val="toc 9"/>
    <w:basedOn w:val="Normal"/>
    <w:next w:val="Normal"/>
    <w:semiHidden/>
    <w:rsid w:val="008F0F44"/>
    <w:pPr>
      <w:ind w:left="1600"/>
    </w:pPr>
    <w:rPr>
      <w:rFonts w:ascii="Times New Roman" w:hAnsi="Times New Roman"/>
      <w:sz w:val="18"/>
      <w:szCs w:val="18"/>
    </w:rPr>
  </w:style>
  <w:style w:type="paragraph" w:customStyle="1" w:styleId="CommentBulleted">
    <w:name w:val="Comment Bulleted"/>
    <w:basedOn w:val="ListBullet"/>
    <w:rsid w:val="008F0F44"/>
    <w:pPr>
      <w:widowControl/>
      <w:numPr>
        <w:numId w:val="30"/>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s>
      <w:ind w:hanging="360"/>
    </w:pPr>
  </w:style>
  <w:style w:type="paragraph" w:customStyle="1" w:styleId="Normlnweb">
    <w:name w:val="Normální (web)"/>
    <w:basedOn w:val="Normal"/>
    <w:rsid w:val="008F0F44"/>
    <w:pPr>
      <w:spacing w:before="100" w:beforeAutospacing="1" w:after="100" w:afterAutospacing="1"/>
    </w:pPr>
    <w:rPr>
      <w:szCs w:val="24"/>
    </w:rPr>
  </w:style>
  <w:style w:type="paragraph" w:customStyle="1" w:styleId="Box">
    <w:name w:val="Box"/>
    <w:basedOn w:val="Normal"/>
    <w:rsid w:val="008F0F44"/>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8F0F44"/>
    <w:pPr>
      <w:spacing w:before="120" w:after="120"/>
    </w:pPr>
  </w:style>
  <w:style w:type="paragraph" w:customStyle="1" w:styleId="Normal3BeforeAfter">
    <w:name w:val="Normal 3 Before&amp;After"/>
    <w:basedOn w:val="Normal"/>
    <w:rsid w:val="008F0F44"/>
    <w:pPr>
      <w:spacing w:before="60" w:after="60"/>
    </w:pPr>
  </w:style>
  <w:style w:type="paragraph" w:customStyle="1" w:styleId="Normal6Before">
    <w:name w:val="Normal 6 Before"/>
    <w:basedOn w:val="Normal"/>
    <w:rsid w:val="008F0F44"/>
    <w:pPr>
      <w:spacing w:before="120"/>
    </w:pPr>
  </w:style>
  <w:style w:type="paragraph" w:styleId="List">
    <w:name w:val="List"/>
    <w:basedOn w:val="Normal"/>
    <w:rsid w:val="008F0F44"/>
    <w:pPr>
      <w:ind w:left="357" w:hanging="357"/>
    </w:pPr>
  </w:style>
  <w:style w:type="paragraph" w:customStyle="1" w:styleId="Heading1Numbered">
    <w:name w:val="Heading1 Numbered"/>
    <w:basedOn w:val="Heading1"/>
    <w:next w:val="NormalIndent"/>
    <w:semiHidden/>
    <w:rsid w:val="008F0F44"/>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8F0F44"/>
    <w:pPr>
      <w:jc w:val="both"/>
    </w:pPr>
    <w:rPr>
      <w:rFonts w:ascii="Univers" w:hAnsi="Univers"/>
      <w:sz w:val="22"/>
      <w:szCs w:val="22"/>
    </w:rPr>
  </w:style>
  <w:style w:type="paragraph" w:styleId="BlockText">
    <w:name w:val="Block Text"/>
    <w:basedOn w:val="Normal"/>
    <w:rsid w:val="008F0F44"/>
    <w:pPr>
      <w:spacing w:after="120"/>
      <w:ind w:left="1440" w:right="1440"/>
      <w:jc w:val="both"/>
    </w:pPr>
    <w:rPr>
      <w:rFonts w:ascii="Univers" w:hAnsi="Univers"/>
      <w:sz w:val="22"/>
      <w:szCs w:val="22"/>
    </w:rPr>
  </w:style>
  <w:style w:type="paragraph" w:styleId="BodyText3">
    <w:name w:val="Body Text 3"/>
    <w:basedOn w:val="Normal"/>
    <w:link w:val="BodyText3Char"/>
    <w:rsid w:val="008F0F44"/>
    <w:pPr>
      <w:spacing w:after="120"/>
      <w:jc w:val="both"/>
    </w:pPr>
    <w:rPr>
      <w:rFonts w:ascii="Univers" w:hAnsi="Univers"/>
      <w:sz w:val="16"/>
      <w:szCs w:val="16"/>
    </w:rPr>
  </w:style>
  <w:style w:type="character" w:customStyle="1" w:styleId="BodyText3Char">
    <w:name w:val="Body Text 3 Char"/>
    <w:basedOn w:val="DefaultParagraphFont"/>
    <w:link w:val="BodyText3"/>
    <w:rsid w:val="008F0F44"/>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8F0F44"/>
    <w:pPr>
      <w:ind w:firstLine="210"/>
      <w:jc w:val="both"/>
    </w:pPr>
    <w:rPr>
      <w:rFonts w:ascii="Univers" w:hAnsi="Univers"/>
      <w:sz w:val="22"/>
      <w:szCs w:val="22"/>
    </w:rPr>
  </w:style>
  <w:style w:type="character" w:customStyle="1" w:styleId="BodyTextFirstIndentChar">
    <w:name w:val="Body Text First Indent Char"/>
    <w:basedOn w:val="BodyTextChar"/>
    <w:link w:val="BodyTextFirstIndent"/>
    <w:rsid w:val="008F0F44"/>
    <w:rPr>
      <w:rFonts w:ascii="Univers" w:eastAsia="Times New Roman" w:hAnsi="Univers" w:cs="Times New Roman"/>
      <w:sz w:val="20"/>
      <w:szCs w:val="20"/>
      <w:lang w:val="en-GB"/>
    </w:rPr>
  </w:style>
  <w:style w:type="paragraph" w:styleId="BodyTextIndent">
    <w:name w:val="Body Text Indent"/>
    <w:basedOn w:val="Normal"/>
    <w:link w:val="BodyTextIndentChar"/>
    <w:rsid w:val="008F0F44"/>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8F0F44"/>
    <w:rPr>
      <w:rFonts w:ascii="Univers" w:eastAsia="Times New Roman" w:hAnsi="Univers" w:cs="Times New Roman"/>
      <w:lang w:val="en-GB"/>
    </w:rPr>
  </w:style>
  <w:style w:type="paragraph" w:styleId="BodyTextFirstIndent2">
    <w:name w:val="Body Text First Indent 2"/>
    <w:basedOn w:val="BodyTextIndent"/>
    <w:link w:val="BodyTextFirstIndent2Char"/>
    <w:rsid w:val="008F0F44"/>
    <w:pPr>
      <w:ind w:firstLine="210"/>
    </w:pPr>
  </w:style>
  <w:style w:type="character" w:customStyle="1" w:styleId="BodyTextFirstIndent2Char">
    <w:name w:val="Body Text First Indent 2 Char"/>
    <w:basedOn w:val="BodyTextIndentChar"/>
    <w:link w:val="BodyTextFirstIndent2"/>
    <w:rsid w:val="008F0F44"/>
    <w:rPr>
      <w:rFonts w:ascii="Univers" w:eastAsia="Times New Roman" w:hAnsi="Univers" w:cs="Times New Roman"/>
      <w:lang w:val="en-GB"/>
    </w:rPr>
  </w:style>
  <w:style w:type="paragraph" w:styleId="BodyTextIndent2">
    <w:name w:val="Body Text Indent 2"/>
    <w:basedOn w:val="Normal"/>
    <w:link w:val="BodyTextIndent2Char"/>
    <w:rsid w:val="008F0F44"/>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8F0F44"/>
    <w:rPr>
      <w:rFonts w:ascii="Univers" w:eastAsia="Times New Roman" w:hAnsi="Univers" w:cs="Times New Roman"/>
      <w:lang w:val="en-GB"/>
    </w:rPr>
  </w:style>
  <w:style w:type="paragraph" w:styleId="BodyTextIndent3">
    <w:name w:val="Body Text Indent 3"/>
    <w:basedOn w:val="Normal"/>
    <w:link w:val="BodyTextIndent3Char"/>
    <w:rsid w:val="008F0F44"/>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8F0F44"/>
    <w:rPr>
      <w:rFonts w:ascii="Univers" w:eastAsia="Times New Roman" w:hAnsi="Univers" w:cs="Times New Roman"/>
      <w:sz w:val="16"/>
      <w:szCs w:val="16"/>
      <w:lang w:val="en-GB"/>
    </w:rPr>
  </w:style>
  <w:style w:type="paragraph" w:styleId="Closing">
    <w:name w:val="Closing"/>
    <w:basedOn w:val="Normal"/>
    <w:link w:val="ClosingChar"/>
    <w:rsid w:val="008F0F44"/>
    <w:pPr>
      <w:ind w:left="4252"/>
      <w:jc w:val="both"/>
    </w:pPr>
    <w:rPr>
      <w:rFonts w:ascii="Univers" w:hAnsi="Univers"/>
      <w:sz w:val="22"/>
      <w:szCs w:val="22"/>
    </w:rPr>
  </w:style>
  <w:style w:type="character" w:customStyle="1" w:styleId="ClosingChar">
    <w:name w:val="Closing Char"/>
    <w:basedOn w:val="DefaultParagraphFont"/>
    <w:link w:val="Closing"/>
    <w:rsid w:val="008F0F44"/>
    <w:rPr>
      <w:rFonts w:ascii="Univers" w:eastAsia="Times New Roman" w:hAnsi="Univers" w:cs="Times New Roman"/>
      <w:lang w:val="en-GB"/>
    </w:rPr>
  </w:style>
  <w:style w:type="paragraph" w:styleId="Date">
    <w:name w:val="Date"/>
    <w:basedOn w:val="Normal"/>
    <w:next w:val="Normal"/>
    <w:link w:val="DateChar"/>
    <w:rsid w:val="008F0F44"/>
    <w:pPr>
      <w:jc w:val="both"/>
    </w:pPr>
    <w:rPr>
      <w:rFonts w:ascii="Univers" w:hAnsi="Univers"/>
      <w:sz w:val="22"/>
      <w:szCs w:val="22"/>
    </w:rPr>
  </w:style>
  <w:style w:type="character" w:customStyle="1" w:styleId="DateChar">
    <w:name w:val="Date Char"/>
    <w:basedOn w:val="DefaultParagraphFont"/>
    <w:link w:val="Date"/>
    <w:rsid w:val="008F0F44"/>
    <w:rPr>
      <w:rFonts w:ascii="Univers" w:eastAsia="Times New Roman" w:hAnsi="Univers" w:cs="Times New Roman"/>
      <w:lang w:val="en-GB"/>
    </w:rPr>
  </w:style>
  <w:style w:type="paragraph" w:customStyle="1" w:styleId="Podpise-mailu">
    <w:name w:val="Podpis e-mailu"/>
    <w:basedOn w:val="Normal"/>
    <w:semiHidden/>
    <w:rsid w:val="008F0F44"/>
    <w:pPr>
      <w:jc w:val="both"/>
    </w:pPr>
    <w:rPr>
      <w:rFonts w:ascii="Univers" w:hAnsi="Univers"/>
      <w:sz w:val="22"/>
      <w:szCs w:val="22"/>
    </w:rPr>
  </w:style>
  <w:style w:type="character" w:styleId="Emphasis">
    <w:name w:val="Emphasis"/>
    <w:qFormat/>
    <w:rsid w:val="008F0F44"/>
    <w:rPr>
      <w:i/>
      <w:iCs/>
    </w:rPr>
  </w:style>
  <w:style w:type="paragraph" w:styleId="EnvelopeAddress">
    <w:name w:val="envelope address"/>
    <w:basedOn w:val="Normal"/>
    <w:rsid w:val="008F0F44"/>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8F0F44"/>
    <w:pPr>
      <w:jc w:val="both"/>
    </w:pPr>
  </w:style>
  <w:style w:type="character" w:styleId="FollowedHyperlink">
    <w:name w:val="FollowedHyperlink"/>
    <w:rsid w:val="008F0F44"/>
    <w:rPr>
      <w:color w:val="800080"/>
      <w:u w:val="single"/>
    </w:rPr>
  </w:style>
  <w:style w:type="character" w:customStyle="1" w:styleId="AkronymHTML">
    <w:name w:val="Akronym HTML"/>
    <w:basedOn w:val="DefaultParagraphFont"/>
    <w:semiHidden/>
    <w:rsid w:val="008F0F44"/>
  </w:style>
  <w:style w:type="paragraph" w:customStyle="1" w:styleId="AdresaHTML">
    <w:name w:val="Adresa HTML"/>
    <w:basedOn w:val="Normal"/>
    <w:semiHidden/>
    <w:rsid w:val="008F0F44"/>
    <w:pPr>
      <w:jc w:val="both"/>
    </w:pPr>
    <w:rPr>
      <w:rFonts w:ascii="Univers" w:hAnsi="Univers"/>
      <w:i/>
      <w:iCs/>
      <w:sz w:val="22"/>
      <w:szCs w:val="22"/>
    </w:rPr>
  </w:style>
  <w:style w:type="character" w:customStyle="1" w:styleId="CittHTML">
    <w:name w:val="Citát HTML"/>
    <w:semiHidden/>
    <w:rsid w:val="008F0F44"/>
    <w:rPr>
      <w:i/>
      <w:iCs/>
    </w:rPr>
  </w:style>
  <w:style w:type="character" w:customStyle="1" w:styleId="KdHTML">
    <w:name w:val="Kód HTML"/>
    <w:semiHidden/>
    <w:rsid w:val="008F0F44"/>
    <w:rPr>
      <w:rFonts w:ascii="Courier New" w:hAnsi="Courier New" w:cs="Univers"/>
      <w:sz w:val="20"/>
      <w:szCs w:val="20"/>
    </w:rPr>
  </w:style>
  <w:style w:type="character" w:customStyle="1" w:styleId="DefiniceHTML">
    <w:name w:val="Definice HTML"/>
    <w:semiHidden/>
    <w:rsid w:val="008F0F44"/>
    <w:rPr>
      <w:i/>
      <w:iCs/>
    </w:rPr>
  </w:style>
  <w:style w:type="character" w:customStyle="1" w:styleId="KlvesniceHTML">
    <w:name w:val="Klávesnice HTML"/>
    <w:semiHidden/>
    <w:rsid w:val="008F0F44"/>
    <w:rPr>
      <w:rFonts w:ascii="Courier New" w:hAnsi="Courier New" w:cs="Univers"/>
      <w:sz w:val="20"/>
      <w:szCs w:val="20"/>
    </w:rPr>
  </w:style>
  <w:style w:type="paragraph" w:customStyle="1" w:styleId="FormtovanvHTML">
    <w:name w:val="Formátovaný v HTML"/>
    <w:basedOn w:val="Normal"/>
    <w:semiHidden/>
    <w:rsid w:val="008F0F44"/>
    <w:pPr>
      <w:jc w:val="both"/>
    </w:pPr>
    <w:rPr>
      <w:rFonts w:ascii="Courier New" w:hAnsi="Courier New" w:cs="Univers"/>
    </w:rPr>
  </w:style>
  <w:style w:type="character" w:customStyle="1" w:styleId="UkzkaHTML">
    <w:name w:val="Ukázka HTML"/>
    <w:semiHidden/>
    <w:rsid w:val="008F0F44"/>
    <w:rPr>
      <w:rFonts w:ascii="Courier New" w:hAnsi="Courier New" w:cs="Univers"/>
    </w:rPr>
  </w:style>
  <w:style w:type="character" w:customStyle="1" w:styleId="PsacstrojHTML">
    <w:name w:val="Psací stroj HTML"/>
    <w:semiHidden/>
    <w:rsid w:val="008F0F44"/>
    <w:rPr>
      <w:rFonts w:ascii="Courier New" w:hAnsi="Courier New" w:cs="Univers"/>
      <w:sz w:val="20"/>
      <w:szCs w:val="20"/>
    </w:rPr>
  </w:style>
  <w:style w:type="character" w:customStyle="1" w:styleId="PromnnHTML">
    <w:name w:val="Proměnná HTML"/>
    <w:semiHidden/>
    <w:rsid w:val="008F0F44"/>
    <w:rPr>
      <w:i/>
      <w:iCs/>
    </w:rPr>
  </w:style>
  <w:style w:type="character" w:styleId="LineNumber">
    <w:name w:val="line number"/>
    <w:basedOn w:val="DefaultParagraphFont"/>
    <w:rsid w:val="008F0F44"/>
  </w:style>
  <w:style w:type="paragraph" w:styleId="List2">
    <w:name w:val="List 2"/>
    <w:basedOn w:val="Normal"/>
    <w:rsid w:val="008F0F44"/>
    <w:pPr>
      <w:ind w:left="566" w:hanging="283"/>
      <w:jc w:val="both"/>
    </w:pPr>
    <w:rPr>
      <w:rFonts w:ascii="Univers" w:hAnsi="Univers"/>
      <w:sz w:val="22"/>
      <w:szCs w:val="22"/>
    </w:rPr>
  </w:style>
  <w:style w:type="paragraph" w:styleId="List3">
    <w:name w:val="List 3"/>
    <w:basedOn w:val="Normal"/>
    <w:rsid w:val="008F0F44"/>
    <w:pPr>
      <w:ind w:left="849" w:hanging="283"/>
      <w:jc w:val="both"/>
    </w:pPr>
    <w:rPr>
      <w:rFonts w:ascii="Univers" w:hAnsi="Univers"/>
      <w:sz w:val="22"/>
      <w:szCs w:val="22"/>
    </w:rPr>
  </w:style>
  <w:style w:type="paragraph" w:styleId="List4">
    <w:name w:val="List 4"/>
    <w:basedOn w:val="Normal"/>
    <w:rsid w:val="008F0F44"/>
    <w:pPr>
      <w:ind w:left="1132" w:hanging="283"/>
      <w:jc w:val="both"/>
    </w:pPr>
    <w:rPr>
      <w:rFonts w:ascii="Univers" w:hAnsi="Univers"/>
      <w:sz w:val="22"/>
      <w:szCs w:val="22"/>
    </w:rPr>
  </w:style>
  <w:style w:type="paragraph" w:styleId="List5">
    <w:name w:val="List 5"/>
    <w:basedOn w:val="Normal"/>
    <w:rsid w:val="008F0F44"/>
    <w:pPr>
      <w:ind w:left="1415" w:hanging="283"/>
      <w:jc w:val="both"/>
    </w:pPr>
    <w:rPr>
      <w:rFonts w:ascii="Univers" w:hAnsi="Univers"/>
      <w:sz w:val="22"/>
      <w:szCs w:val="22"/>
    </w:rPr>
  </w:style>
  <w:style w:type="paragraph" w:styleId="ListContinue2">
    <w:name w:val="List Continue 2"/>
    <w:basedOn w:val="Normal"/>
    <w:rsid w:val="008F0F44"/>
    <w:pPr>
      <w:spacing w:after="120"/>
      <w:ind w:left="566"/>
      <w:jc w:val="both"/>
    </w:pPr>
    <w:rPr>
      <w:rFonts w:ascii="Univers" w:hAnsi="Univers"/>
      <w:sz w:val="22"/>
      <w:szCs w:val="22"/>
    </w:rPr>
  </w:style>
  <w:style w:type="paragraph" w:styleId="ListContinue3">
    <w:name w:val="List Continue 3"/>
    <w:basedOn w:val="Normal"/>
    <w:rsid w:val="008F0F44"/>
    <w:pPr>
      <w:spacing w:after="120"/>
      <w:ind w:left="849"/>
      <w:jc w:val="both"/>
    </w:pPr>
    <w:rPr>
      <w:rFonts w:ascii="Univers" w:hAnsi="Univers"/>
      <w:sz w:val="22"/>
      <w:szCs w:val="22"/>
    </w:rPr>
  </w:style>
  <w:style w:type="paragraph" w:styleId="ListContinue4">
    <w:name w:val="List Continue 4"/>
    <w:basedOn w:val="Normal"/>
    <w:rsid w:val="008F0F44"/>
    <w:pPr>
      <w:spacing w:after="120"/>
      <w:ind w:left="1132"/>
      <w:jc w:val="both"/>
    </w:pPr>
    <w:rPr>
      <w:rFonts w:ascii="Univers" w:hAnsi="Univers"/>
      <w:sz w:val="22"/>
      <w:szCs w:val="22"/>
    </w:rPr>
  </w:style>
  <w:style w:type="paragraph" w:styleId="ListContinue5">
    <w:name w:val="List Continue 5"/>
    <w:basedOn w:val="Normal"/>
    <w:rsid w:val="008F0F44"/>
    <w:pPr>
      <w:spacing w:after="120"/>
      <w:ind w:left="1415"/>
      <w:jc w:val="both"/>
    </w:pPr>
    <w:rPr>
      <w:rFonts w:ascii="Univers" w:hAnsi="Univers"/>
      <w:sz w:val="22"/>
      <w:szCs w:val="22"/>
    </w:rPr>
  </w:style>
  <w:style w:type="paragraph" w:styleId="ListNumber2">
    <w:name w:val="List Number 2"/>
    <w:basedOn w:val="Normal"/>
    <w:rsid w:val="008F0F44"/>
    <w:pPr>
      <w:tabs>
        <w:tab w:val="num" w:pos="643"/>
      </w:tabs>
      <w:ind w:left="643" w:hanging="360"/>
      <w:jc w:val="both"/>
    </w:pPr>
    <w:rPr>
      <w:rFonts w:ascii="Univers" w:hAnsi="Univers"/>
      <w:sz w:val="22"/>
      <w:szCs w:val="22"/>
    </w:rPr>
  </w:style>
  <w:style w:type="paragraph" w:styleId="ListNumber3">
    <w:name w:val="List Number 3"/>
    <w:basedOn w:val="Normal"/>
    <w:rsid w:val="008F0F44"/>
    <w:pPr>
      <w:tabs>
        <w:tab w:val="num" w:pos="926"/>
      </w:tabs>
      <w:ind w:left="926" w:hanging="360"/>
      <w:jc w:val="both"/>
    </w:pPr>
    <w:rPr>
      <w:rFonts w:ascii="Univers" w:hAnsi="Univers"/>
      <w:sz w:val="22"/>
      <w:szCs w:val="22"/>
    </w:rPr>
  </w:style>
  <w:style w:type="paragraph" w:styleId="ListNumber5">
    <w:name w:val="List Number 5"/>
    <w:basedOn w:val="Normal"/>
    <w:rsid w:val="008F0F44"/>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8F0F44"/>
    <w:pPr>
      <w:jc w:val="both"/>
    </w:pPr>
    <w:rPr>
      <w:rFonts w:ascii="Univers" w:hAnsi="Univers"/>
      <w:sz w:val="22"/>
      <w:szCs w:val="22"/>
    </w:rPr>
  </w:style>
  <w:style w:type="character" w:customStyle="1" w:styleId="NoteHeadingChar">
    <w:name w:val="Note Heading Char"/>
    <w:basedOn w:val="DefaultParagraphFont"/>
    <w:link w:val="NoteHeading"/>
    <w:rsid w:val="008F0F44"/>
    <w:rPr>
      <w:rFonts w:ascii="Univers" w:eastAsia="Times New Roman" w:hAnsi="Univers" w:cs="Times New Roman"/>
      <w:lang w:val="en-GB"/>
    </w:rPr>
  </w:style>
  <w:style w:type="paragraph" w:styleId="Salutation">
    <w:name w:val="Salutation"/>
    <w:basedOn w:val="Normal"/>
    <w:next w:val="Normal"/>
    <w:link w:val="SalutationChar"/>
    <w:rsid w:val="008F0F44"/>
    <w:pPr>
      <w:jc w:val="both"/>
    </w:pPr>
    <w:rPr>
      <w:rFonts w:ascii="Univers" w:hAnsi="Univers"/>
      <w:sz w:val="22"/>
      <w:szCs w:val="22"/>
    </w:rPr>
  </w:style>
  <w:style w:type="character" w:customStyle="1" w:styleId="SalutationChar">
    <w:name w:val="Salutation Char"/>
    <w:basedOn w:val="DefaultParagraphFont"/>
    <w:link w:val="Salutation"/>
    <w:rsid w:val="008F0F44"/>
    <w:rPr>
      <w:rFonts w:ascii="Univers" w:eastAsia="Times New Roman" w:hAnsi="Univers" w:cs="Times New Roman"/>
      <w:lang w:val="en-GB"/>
    </w:rPr>
  </w:style>
  <w:style w:type="paragraph" w:styleId="Signature">
    <w:name w:val="Signature"/>
    <w:basedOn w:val="Normal"/>
    <w:link w:val="SignatureChar"/>
    <w:rsid w:val="008F0F44"/>
    <w:pPr>
      <w:ind w:left="4252"/>
      <w:jc w:val="both"/>
    </w:pPr>
    <w:rPr>
      <w:rFonts w:ascii="Univers" w:hAnsi="Univers"/>
      <w:sz w:val="22"/>
      <w:szCs w:val="22"/>
    </w:rPr>
  </w:style>
  <w:style w:type="character" w:customStyle="1" w:styleId="SignatureChar">
    <w:name w:val="Signature Char"/>
    <w:basedOn w:val="DefaultParagraphFont"/>
    <w:link w:val="Signature"/>
    <w:rsid w:val="008F0F44"/>
    <w:rPr>
      <w:rFonts w:ascii="Univers" w:eastAsia="Times New Roman" w:hAnsi="Univers" w:cs="Times New Roman"/>
      <w:lang w:val="en-GB"/>
    </w:rPr>
  </w:style>
  <w:style w:type="character" w:styleId="Strong">
    <w:name w:val="Strong"/>
    <w:qFormat/>
    <w:rsid w:val="008F0F44"/>
    <w:rPr>
      <w:b/>
      <w:bCs/>
    </w:rPr>
  </w:style>
  <w:style w:type="paragraph" w:customStyle="1" w:styleId="Heading-3">
    <w:name w:val="Heading-3"/>
    <w:basedOn w:val="Heading3"/>
    <w:next w:val="Normal"/>
    <w:rsid w:val="008F0F44"/>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8F0F44"/>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8F0F44"/>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8F0F44"/>
    <w:pPr>
      <w:ind w:left="1134"/>
      <w:jc w:val="both"/>
    </w:pPr>
    <w:rPr>
      <w:rFonts w:ascii="Univers" w:hAnsi="Univers"/>
      <w:sz w:val="22"/>
      <w:szCs w:val="22"/>
    </w:rPr>
  </w:style>
  <w:style w:type="paragraph" w:customStyle="1" w:styleId="NormalIndent4">
    <w:name w:val="Normal Indent4"/>
    <w:basedOn w:val="NormalIndent3"/>
    <w:semiHidden/>
    <w:rsid w:val="008F0F44"/>
    <w:pPr>
      <w:ind w:left="1985"/>
    </w:pPr>
  </w:style>
  <w:style w:type="paragraph" w:customStyle="1" w:styleId="NormalBullet">
    <w:name w:val="Normal Bullet"/>
    <w:basedOn w:val="Normal"/>
    <w:rsid w:val="008F0F44"/>
    <w:pPr>
      <w:numPr>
        <w:numId w:val="31"/>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8F0F44"/>
    <w:rPr>
      <w:rFonts w:ascii="Univers" w:hAnsi="Univers" w:cs="Arial"/>
      <w:noProof w:val="0"/>
      <w:sz w:val="22"/>
      <w:szCs w:val="22"/>
      <w:lang w:val="en-GB" w:eastAsia="en-US" w:bidi="ar-SA"/>
    </w:rPr>
  </w:style>
  <w:style w:type="character" w:customStyle="1" w:styleId="NormalBulletChar">
    <w:name w:val="Normal Bullet Char"/>
    <w:rsid w:val="008F0F44"/>
    <w:rPr>
      <w:rFonts w:ascii="Univers" w:hAnsi="Univers" w:cs="Arial"/>
      <w:noProof w:val="0"/>
      <w:sz w:val="22"/>
      <w:szCs w:val="22"/>
      <w:lang w:val="en-GB" w:eastAsia="en-US" w:bidi="ar-SA"/>
    </w:rPr>
  </w:style>
  <w:style w:type="paragraph" w:customStyle="1" w:styleId="NormalIndentBullet">
    <w:name w:val="Normal Indent Bullet"/>
    <w:basedOn w:val="NormalIndent"/>
    <w:rsid w:val="008F0F44"/>
    <w:pPr>
      <w:numPr>
        <w:numId w:val="32"/>
      </w:numPr>
      <w:ind w:left="1135" w:hanging="284"/>
      <w:jc w:val="both"/>
    </w:pPr>
    <w:rPr>
      <w:rFonts w:ascii="Univers" w:hAnsi="Univers"/>
      <w:sz w:val="22"/>
      <w:szCs w:val="22"/>
    </w:rPr>
  </w:style>
  <w:style w:type="paragraph" w:customStyle="1" w:styleId="NormalIndent3Bullet">
    <w:name w:val="Normal Indent3 Bullet"/>
    <w:basedOn w:val="NormalIndent3"/>
    <w:semiHidden/>
    <w:rsid w:val="008F0F44"/>
    <w:pPr>
      <w:numPr>
        <w:numId w:val="33"/>
      </w:numPr>
    </w:pPr>
  </w:style>
  <w:style w:type="paragraph" w:customStyle="1" w:styleId="NormalIndent4Bullet">
    <w:name w:val="Normal Indent4 Bullet"/>
    <w:basedOn w:val="NormalIndent4"/>
    <w:semiHidden/>
    <w:rsid w:val="008F0F44"/>
    <w:pPr>
      <w:numPr>
        <w:numId w:val="34"/>
      </w:numPr>
    </w:pPr>
  </w:style>
  <w:style w:type="paragraph" w:customStyle="1" w:styleId="StyleNormalIndentBefore0ptAfter6ptLinespacing1">
    <w:name w:val="Style Normal Indent + Before:  0 pt After:  6 pt Line spacing:  1..."/>
    <w:basedOn w:val="NormalIndent"/>
    <w:rsid w:val="008F0F44"/>
  </w:style>
  <w:style w:type="paragraph" w:customStyle="1" w:styleId="Textbubliny">
    <w:name w:val="Text bubliny"/>
    <w:basedOn w:val="Normal"/>
    <w:semiHidden/>
    <w:rsid w:val="008F0F44"/>
    <w:rPr>
      <w:rFonts w:ascii="Tahoma" w:hAnsi="Tahoma" w:cs="Times"/>
      <w:sz w:val="16"/>
      <w:szCs w:val="16"/>
    </w:rPr>
  </w:style>
  <w:style w:type="paragraph" w:styleId="NormalWeb">
    <w:name w:val="Normal (Web)"/>
    <w:basedOn w:val="Normal"/>
    <w:rsid w:val="008F0F44"/>
    <w:pPr>
      <w:spacing w:before="100" w:beforeAutospacing="1" w:after="100" w:afterAutospacing="1"/>
    </w:pPr>
    <w:rPr>
      <w:szCs w:val="24"/>
    </w:rPr>
  </w:style>
  <w:style w:type="paragraph" w:customStyle="1" w:styleId="NumPar2">
    <w:name w:val="NumPar 2"/>
    <w:basedOn w:val="Heading2"/>
    <w:next w:val="Normal"/>
    <w:rsid w:val="008F0F44"/>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8F0F44"/>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8F0F44"/>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8F0F44"/>
    <w:pPr>
      <w:tabs>
        <w:tab w:val="num" w:pos="1701"/>
      </w:tabs>
      <w:ind w:left="1701" w:hanging="283"/>
    </w:pPr>
    <w:rPr>
      <w:snapToGrid w:val="0"/>
      <w:sz w:val="22"/>
    </w:rPr>
  </w:style>
  <w:style w:type="paragraph" w:customStyle="1" w:styleId="Guidelines1">
    <w:name w:val="Guidelines 1"/>
    <w:basedOn w:val="TOC1"/>
    <w:rsid w:val="008F0F44"/>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8F0F44"/>
    <w:pPr>
      <w:spacing w:before="240" w:after="240"/>
      <w:jc w:val="both"/>
    </w:pPr>
    <w:rPr>
      <w:rFonts w:ascii="Times New Roman" w:hAnsi="Times New Roman"/>
      <w:b/>
      <w:smallCaps/>
      <w:snapToGrid w:val="0"/>
      <w:sz w:val="24"/>
    </w:rPr>
  </w:style>
  <w:style w:type="paragraph" w:customStyle="1" w:styleId="Guidelines3">
    <w:name w:val="Guidelines 3"/>
    <w:basedOn w:val="Text2"/>
    <w:rsid w:val="008F0F4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8F0F44"/>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8F0F44"/>
    <w:pPr>
      <w:numPr>
        <w:numId w:val="35"/>
      </w:numPr>
      <w:tabs>
        <w:tab w:val="clear" w:pos="340"/>
        <w:tab w:val="num" w:pos="567"/>
      </w:tabs>
      <w:spacing w:after="120"/>
      <w:ind w:left="737" w:hanging="170"/>
    </w:pPr>
  </w:style>
  <w:style w:type="paragraph" w:customStyle="1" w:styleId="normaltableau">
    <w:name w:val="normal_tableau"/>
    <w:basedOn w:val="Normal"/>
    <w:rsid w:val="008F0F44"/>
    <w:pPr>
      <w:spacing w:before="120" w:after="120"/>
      <w:jc w:val="both"/>
    </w:pPr>
    <w:rPr>
      <w:rFonts w:ascii="Optima" w:hAnsi="Optima"/>
      <w:sz w:val="22"/>
    </w:rPr>
  </w:style>
  <w:style w:type="paragraph" w:customStyle="1" w:styleId="AnnexTOC">
    <w:name w:val="AnnexTOC"/>
    <w:basedOn w:val="TOC1"/>
    <w:rsid w:val="008F0F44"/>
    <w:pPr>
      <w:spacing w:before="360" w:after="0"/>
    </w:pPr>
    <w:rPr>
      <w:rFonts w:ascii="Arial" w:hAnsi="Arial"/>
      <w:bCs w:val="0"/>
      <w:snapToGrid w:val="0"/>
      <w:sz w:val="24"/>
    </w:rPr>
  </w:style>
  <w:style w:type="paragraph" w:styleId="E-mailSignature">
    <w:name w:val="E-mail Signature"/>
    <w:basedOn w:val="Normal"/>
    <w:link w:val="E-mailSignatureChar"/>
    <w:semiHidden/>
    <w:rsid w:val="008F0F44"/>
    <w:pPr>
      <w:jc w:val="both"/>
    </w:pPr>
    <w:rPr>
      <w:rFonts w:ascii="Univers" w:hAnsi="Univers"/>
      <w:sz w:val="22"/>
      <w:szCs w:val="22"/>
    </w:rPr>
  </w:style>
  <w:style w:type="character" w:customStyle="1" w:styleId="E-mailSignatureChar">
    <w:name w:val="E-mail Signature Char"/>
    <w:basedOn w:val="DefaultParagraphFont"/>
    <w:link w:val="E-mailSignature"/>
    <w:semiHidden/>
    <w:rsid w:val="008F0F44"/>
    <w:rPr>
      <w:rFonts w:ascii="Univers" w:eastAsia="Times New Roman" w:hAnsi="Univers" w:cs="Times New Roman"/>
      <w:lang w:val="en-GB"/>
    </w:rPr>
  </w:style>
  <w:style w:type="character" w:styleId="HTMLAcronym">
    <w:name w:val="HTML Acronym"/>
    <w:basedOn w:val="DefaultParagraphFont"/>
    <w:semiHidden/>
    <w:rsid w:val="008F0F44"/>
  </w:style>
  <w:style w:type="paragraph" w:styleId="HTMLAddress">
    <w:name w:val="HTML Address"/>
    <w:basedOn w:val="Normal"/>
    <w:link w:val="HTMLAddressChar"/>
    <w:semiHidden/>
    <w:rsid w:val="008F0F44"/>
    <w:pPr>
      <w:jc w:val="both"/>
    </w:pPr>
    <w:rPr>
      <w:rFonts w:ascii="Univers" w:hAnsi="Univers"/>
      <w:i/>
      <w:iCs/>
      <w:sz w:val="22"/>
      <w:szCs w:val="22"/>
    </w:rPr>
  </w:style>
  <w:style w:type="character" w:customStyle="1" w:styleId="HTMLAddressChar">
    <w:name w:val="HTML Address Char"/>
    <w:basedOn w:val="DefaultParagraphFont"/>
    <w:link w:val="HTMLAddress"/>
    <w:semiHidden/>
    <w:rsid w:val="008F0F44"/>
    <w:rPr>
      <w:rFonts w:ascii="Univers" w:eastAsia="Times New Roman" w:hAnsi="Univers" w:cs="Times New Roman"/>
      <w:i/>
      <w:iCs/>
      <w:lang w:val="en-GB"/>
    </w:rPr>
  </w:style>
  <w:style w:type="character" w:styleId="HTMLCite">
    <w:name w:val="HTML Cite"/>
    <w:semiHidden/>
    <w:rsid w:val="008F0F44"/>
    <w:rPr>
      <w:i/>
      <w:iCs/>
    </w:rPr>
  </w:style>
  <w:style w:type="character" w:styleId="HTMLCode">
    <w:name w:val="HTML Code"/>
    <w:semiHidden/>
    <w:rsid w:val="008F0F44"/>
    <w:rPr>
      <w:rFonts w:ascii="Courier New" w:hAnsi="Courier New" w:cs="Courier New"/>
      <w:sz w:val="20"/>
      <w:szCs w:val="20"/>
    </w:rPr>
  </w:style>
  <w:style w:type="character" w:styleId="HTMLDefinition">
    <w:name w:val="HTML Definition"/>
    <w:semiHidden/>
    <w:rsid w:val="008F0F44"/>
    <w:rPr>
      <w:i/>
      <w:iCs/>
    </w:rPr>
  </w:style>
  <w:style w:type="character" w:styleId="HTMLKeyboard">
    <w:name w:val="HTML Keyboard"/>
    <w:semiHidden/>
    <w:rsid w:val="008F0F44"/>
    <w:rPr>
      <w:rFonts w:ascii="Courier New" w:hAnsi="Courier New" w:cs="Courier New"/>
      <w:sz w:val="20"/>
      <w:szCs w:val="20"/>
    </w:rPr>
  </w:style>
  <w:style w:type="paragraph" w:styleId="HTMLPreformatted">
    <w:name w:val="HTML Preformatted"/>
    <w:basedOn w:val="Normal"/>
    <w:link w:val="HTMLPreformattedChar"/>
    <w:semiHidden/>
    <w:rsid w:val="008F0F44"/>
    <w:pPr>
      <w:jc w:val="both"/>
    </w:pPr>
    <w:rPr>
      <w:rFonts w:ascii="Courier New" w:hAnsi="Courier New" w:cs="Courier New"/>
    </w:rPr>
  </w:style>
  <w:style w:type="character" w:customStyle="1" w:styleId="HTMLPreformattedChar">
    <w:name w:val="HTML Preformatted Char"/>
    <w:basedOn w:val="DefaultParagraphFont"/>
    <w:link w:val="HTMLPreformatted"/>
    <w:semiHidden/>
    <w:rsid w:val="008F0F44"/>
    <w:rPr>
      <w:rFonts w:ascii="Courier New" w:eastAsia="Times New Roman" w:hAnsi="Courier New" w:cs="Courier New"/>
      <w:sz w:val="20"/>
      <w:szCs w:val="20"/>
      <w:lang w:val="en-GB"/>
    </w:rPr>
  </w:style>
  <w:style w:type="character" w:styleId="HTMLSample">
    <w:name w:val="HTML Sample"/>
    <w:semiHidden/>
    <w:rsid w:val="008F0F44"/>
    <w:rPr>
      <w:rFonts w:ascii="Courier New" w:hAnsi="Courier New" w:cs="Courier New"/>
    </w:rPr>
  </w:style>
  <w:style w:type="character" w:styleId="HTMLTypewriter">
    <w:name w:val="HTML Typewriter"/>
    <w:semiHidden/>
    <w:rsid w:val="008F0F44"/>
    <w:rPr>
      <w:rFonts w:ascii="Courier New" w:hAnsi="Courier New" w:cs="Courier New"/>
      <w:sz w:val="20"/>
      <w:szCs w:val="20"/>
    </w:rPr>
  </w:style>
  <w:style w:type="character" w:styleId="HTMLVariable">
    <w:name w:val="HTML Variable"/>
    <w:semiHidden/>
    <w:rsid w:val="008F0F44"/>
    <w:rPr>
      <w:i/>
      <w:iCs/>
    </w:rPr>
  </w:style>
  <w:style w:type="paragraph" w:customStyle="1" w:styleId="ChapterTitle">
    <w:name w:val="ChapterTitle"/>
    <w:basedOn w:val="Normal"/>
    <w:next w:val="Normal"/>
    <w:rsid w:val="008F0F44"/>
    <w:pPr>
      <w:keepNext/>
      <w:spacing w:before="120" w:after="240"/>
      <w:ind w:left="357"/>
      <w:jc w:val="center"/>
    </w:pPr>
    <w:rPr>
      <w:b/>
      <w:sz w:val="28"/>
      <w:lang w:eastAsia="cs-CZ"/>
    </w:rPr>
  </w:style>
  <w:style w:type="paragraph" w:customStyle="1" w:styleId="DoubSign">
    <w:name w:val="DoubSign"/>
    <w:basedOn w:val="Normal"/>
    <w:next w:val="Normal"/>
    <w:rsid w:val="008F0F44"/>
    <w:pPr>
      <w:tabs>
        <w:tab w:val="left" w:pos="5103"/>
      </w:tabs>
      <w:spacing w:before="1200"/>
      <w:ind w:left="357"/>
      <w:jc w:val="both"/>
    </w:pPr>
    <w:rPr>
      <w:sz w:val="22"/>
      <w:lang w:eastAsia="cs-CZ"/>
    </w:rPr>
  </w:style>
  <w:style w:type="paragraph" w:customStyle="1" w:styleId="CharChar">
    <w:name w:val="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8F0F44"/>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8F0F44"/>
    <w:pPr>
      <w:jc w:val="both"/>
    </w:pPr>
    <w:rPr>
      <w:rFonts w:ascii="Times New Roman" w:hAnsi="Times New Roman"/>
      <w:sz w:val="24"/>
      <w:szCs w:val="24"/>
      <w:u w:val="single"/>
      <w:lang w:val="bg-BG" w:eastAsia="bg-BG"/>
    </w:rPr>
  </w:style>
  <w:style w:type="paragraph" w:customStyle="1" w:styleId="Application3">
    <w:name w:val="Application3"/>
    <w:basedOn w:val="Normal"/>
    <w:rsid w:val="008F0F44"/>
    <w:pPr>
      <w:widowControl w:val="0"/>
      <w:numPr>
        <w:numId w:val="36"/>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8F0F44"/>
    <w:pPr>
      <w:keepLines w:val="0"/>
      <w:pageBreakBefore/>
      <w:widowControl w:val="0"/>
      <w:numPr>
        <w:numId w:val="37"/>
      </w:numPr>
      <w:spacing w:before="0" w:after="480"/>
      <w:ind w:right="0"/>
    </w:pPr>
    <w:rPr>
      <w:bCs w:val="0"/>
      <w:sz w:val="28"/>
      <w:szCs w:val="20"/>
      <w:lang w:eastAsia="sl-SI"/>
    </w:rPr>
  </w:style>
  <w:style w:type="paragraph" w:customStyle="1" w:styleId="Report-1">
    <w:name w:val="Report-1"/>
    <w:basedOn w:val="Normal"/>
    <w:rsid w:val="008F0F44"/>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8F0F44"/>
    <w:pPr>
      <w:tabs>
        <w:tab w:val="left" w:pos="709"/>
      </w:tabs>
      <w:spacing w:line="360" w:lineRule="auto"/>
    </w:pPr>
    <w:rPr>
      <w:rFonts w:ascii="Tahoma" w:hAnsi="Tahoma"/>
      <w:sz w:val="24"/>
      <w:szCs w:val="24"/>
      <w:lang w:val="pl-PL" w:eastAsia="pl-PL"/>
    </w:rPr>
  </w:style>
  <w:style w:type="character" w:customStyle="1" w:styleId="Footnote0">
    <w:name w:val="Footnote Знак"/>
    <w:rsid w:val="008F0F44"/>
    <w:rPr>
      <w:rFonts w:ascii="Arial Narrow" w:hAnsi="Arial Narrow"/>
      <w:sz w:val="18"/>
      <w:szCs w:val="18"/>
      <w:lang w:val="en-US" w:eastAsia="en-US" w:bidi="ar-SA"/>
    </w:rPr>
  </w:style>
  <w:style w:type="paragraph" w:customStyle="1" w:styleId="Char">
    <w:name w:val="Char"/>
    <w:basedOn w:val="Normal"/>
    <w:semiHidden/>
    <w:rsid w:val="008F0F44"/>
    <w:pPr>
      <w:tabs>
        <w:tab w:val="left" w:pos="709"/>
      </w:tabs>
    </w:pPr>
    <w:rPr>
      <w:rFonts w:ascii="Futura Bk" w:hAnsi="Futura Bk"/>
      <w:sz w:val="24"/>
      <w:szCs w:val="24"/>
      <w:lang w:val="pl-PL" w:eastAsia="pl-PL"/>
    </w:rPr>
  </w:style>
  <w:style w:type="paragraph" w:customStyle="1" w:styleId="3CharCharCharChar1">
    <w:name w:val="3 Знак Char Char Знак Char Char1"/>
    <w:aliases w:val="3 Знак Char Char"/>
    <w:basedOn w:val="Normal"/>
    <w:rsid w:val="008F0F44"/>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8F0F44"/>
    <w:pPr>
      <w:tabs>
        <w:tab w:val="left" w:pos="709"/>
      </w:tabs>
    </w:pPr>
    <w:rPr>
      <w:rFonts w:ascii="Tahoma" w:hAnsi="Tahoma"/>
      <w:sz w:val="24"/>
      <w:szCs w:val="24"/>
      <w:lang w:val="pl-PL" w:eastAsia="pl-PL"/>
    </w:rPr>
  </w:style>
  <w:style w:type="paragraph" w:customStyle="1" w:styleId="GfAheading1">
    <w:name w:val="GfA heading 1"/>
    <w:basedOn w:val="Normal"/>
    <w:rsid w:val="008F0F44"/>
    <w:pPr>
      <w:numPr>
        <w:numId w:val="38"/>
      </w:numPr>
    </w:pPr>
    <w:rPr>
      <w:rFonts w:ascii="Times New Roman" w:hAnsi="Times New Roman"/>
      <w:b/>
      <w:snapToGrid w:val="0"/>
      <w:sz w:val="24"/>
      <w:szCs w:val="24"/>
      <w:lang w:val="bg-BG"/>
    </w:rPr>
  </w:style>
  <w:style w:type="character" w:customStyle="1" w:styleId="ldef">
    <w:name w:val="ldef"/>
    <w:basedOn w:val="DefaultParagraphFont"/>
    <w:rsid w:val="008F0F44"/>
  </w:style>
  <w:style w:type="paragraph" w:customStyle="1" w:styleId="style0">
    <w:name w:val="style0"/>
    <w:basedOn w:val="Normal"/>
    <w:rsid w:val="008F0F44"/>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8F0F44"/>
    <w:pPr>
      <w:spacing w:after="240"/>
      <w:jc w:val="center"/>
    </w:pPr>
    <w:rPr>
      <w:rFonts w:ascii="Times New Roman" w:hAnsi="Times New Roman"/>
      <w:b/>
      <w:snapToGrid w:val="0"/>
      <w:sz w:val="40"/>
    </w:rPr>
  </w:style>
  <w:style w:type="paragraph" w:customStyle="1" w:styleId="CharChar0">
    <w:name w:val="Char Знак Char"/>
    <w:basedOn w:val="Normal"/>
    <w:semiHidden/>
    <w:rsid w:val="008F0F44"/>
    <w:pPr>
      <w:tabs>
        <w:tab w:val="left" w:pos="709"/>
      </w:tabs>
    </w:pPr>
    <w:rPr>
      <w:rFonts w:ascii="Futura Bk" w:hAnsi="Futura Bk"/>
      <w:sz w:val="24"/>
      <w:szCs w:val="24"/>
      <w:lang w:val="pl-PL" w:eastAsia="pl-PL"/>
    </w:rPr>
  </w:style>
  <w:style w:type="paragraph" w:customStyle="1" w:styleId="ListDash2">
    <w:name w:val="List Dash 2"/>
    <w:basedOn w:val="Text2"/>
    <w:rsid w:val="008F0F44"/>
    <w:pPr>
      <w:tabs>
        <w:tab w:val="clear" w:pos="2161"/>
        <w:tab w:val="num" w:pos="1485"/>
      </w:tabs>
      <w:ind w:left="1485" w:hanging="283"/>
    </w:pPr>
    <w:rPr>
      <w:snapToGrid/>
    </w:rPr>
  </w:style>
  <w:style w:type="paragraph" w:customStyle="1" w:styleId="firstline">
    <w:name w:val="firstline"/>
    <w:basedOn w:val="Normal"/>
    <w:rsid w:val="008F0F44"/>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8F0F44"/>
    <w:pPr>
      <w:tabs>
        <w:tab w:val="left" w:pos="709"/>
      </w:tabs>
    </w:pPr>
    <w:rPr>
      <w:rFonts w:ascii="Tahoma" w:hAnsi="Tahoma"/>
      <w:noProof/>
      <w:sz w:val="24"/>
      <w:szCs w:val="24"/>
      <w:lang w:val="pl-PL" w:eastAsia="pl-PL"/>
    </w:rPr>
  </w:style>
  <w:style w:type="paragraph" w:customStyle="1" w:styleId="a0">
    <w:name w:val="Знак"/>
    <w:basedOn w:val="Normal"/>
    <w:rsid w:val="008F0F44"/>
    <w:pPr>
      <w:tabs>
        <w:tab w:val="left" w:pos="709"/>
      </w:tabs>
      <w:spacing w:line="360" w:lineRule="auto"/>
    </w:pPr>
    <w:rPr>
      <w:rFonts w:ascii="Tahoma" w:hAnsi="Tahoma"/>
      <w:noProof/>
      <w:sz w:val="24"/>
      <w:szCs w:val="24"/>
      <w:lang w:val="pl-PL" w:eastAsia="pl-PL"/>
    </w:rPr>
  </w:style>
  <w:style w:type="character" w:customStyle="1" w:styleId="CharChar5">
    <w:name w:val="Char Char5"/>
    <w:rsid w:val="008F0F44"/>
    <w:rPr>
      <w:rFonts w:ascii="Arial Narrow" w:hAnsi="Arial Narrow"/>
      <w:noProof/>
      <w:sz w:val="24"/>
      <w:szCs w:val="24"/>
      <w:lang w:val="bg-BG" w:eastAsia="bg-BG" w:bidi="ar-SA"/>
    </w:rPr>
  </w:style>
  <w:style w:type="character" w:customStyle="1" w:styleId="4CharChar">
    <w:name w:val="Знак4 Char Char"/>
    <w:rsid w:val="008F0F44"/>
    <w:rPr>
      <w:rFonts w:ascii="Arial Narrow" w:hAnsi="Arial Narrow"/>
      <w:sz w:val="24"/>
      <w:szCs w:val="24"/>
      <w:lang w:val="bg-BG" w:eastAsia="bg-BG" w:bidi="ar-SA"/>
    </w:rPr>
  </w:style>
  <w:style w:type="character" w:customStyle="1" w:styleId="ListBulletChar">
    <w:name w:val="List Bullet Char"/>
    <w:link w:val="ListBullet"/>
    <w:rsid w:val="008F0F44"/>
    <w:rPr>
      <w:rFonts w:ascii="Arial" w:eastAsia="Times New Roman" w:hAnsi="Arial" w:cs="Times New Roman"/>
      <w:snapToGrid w:val="0"/>
      <w:sz w:val="20"/>
      <w:szCs w:val="20"/>
      <w:lang w:val="en-US"/>
    </w:rPr>
  </w:style>
  <w:style w:type="paragraph" w:customStyle="1" w:styleId="Style">
    <w:name w:val="Style"/>
    <w:rsid w:val="008F0F44"/>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8F0F44"/>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8F0F44"/>
  </w:style>
  <w:style w:type="paragraph" w:customStyle="1" w:styleId="DefaultText">
    <w:name w:val="Default Text"/>
    <w:basedOn w:val="Normal"/>
    <w:rsid w:val="008F0F44"/>
    <w:rPr>
      <w:rFonts w:ascii="Times New Roman" w:hAnsi="Times New Roman"/>
      <w:noProof/>
      <w:sz w:val="24"/>
      <w:szCs w:val="24"/>
      <w:lang w:val="en-US"/>
    </w:rPr>
  </w:style>
  <w:style w:type="paragraph" w:customStyle="1" w:styleId="H4">
    <w:name w:val="H4"/>
    <w:basedOn w:val="Normal"/>
    <w:next w:val="Normal"/>
    <w:rsid w:val="008F0F44"/>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8F0F44"/>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8F0F44"/>
    <w:rPr>
      <w:rFonts w:ascii="Times New Roman" w:hAnsi="Times New Roman"/>
      <w:noProof/>
      <w:snapToGrid w:val="0"/>
      <w:sz w:val="24"/>
      <w:szCs w:val="24"/>
      <w:lang w:val="fr-FR"/>
    </w:rPr>
  </w:style>
  <w:style w:type="paragraph" w:customStyle="1" w:styleId="Blockquote">
    <w:name w:val="Blockquote"/>
    <w:basedOn w:val="Normal"/>
    <w:rsid w:val="008F0F44"/>
    <w:pPr>
      <w:spacing w:before="100" w:after="100"/>
      <w:ind w:left="360" w:right="360"/>
    </w:pPr>
    <w:rPr>
      <w:rFonts w:ascii="Times New Roman" w:hAnsi="Times New Roman"/>
      <w:noProof/>
      <w:snapToGrid w:val="0"/>
      <w:sz w:val="24"/>
      <w:szCs w:val="24"/>
      <w:lang w:val="fr-FR"/>
    </w:rPr>
  </w:style>
  <w:style w:type="character" w:customStyle="1" w:styleId="Fort">
    <w:name w:val="Fort"/>
    <w:rsid w:val="008F0F44"/>
    <w:rPr>
      <w:b/>
      <w:bCs/>
    </w:rPr>
  </w:style>
  <w:style w:type="paragraph" w:customStyle="1" w:styleId="H2">
    <w:name w:val="H2"/>
    <w:basedOn w:val="Normal"/>
    <w:next w:val="Normal"/>
    <w:rsid w:val="008F0F44"/>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8F0F44"/>
    <w:rPr>
      <w:i/>
      <w:iCs/>
    </w:rPr>
  </w:style>
  <w:style w:type="paragraph" w:customStyle="1" w:styleId="H1">
    <w:name w:val="H1"/>
    <w:basedOn w:val="Normal"/>
    <w:next w:val="Normal"/>
    <w:rsid w:val="008F0F44"/>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8F0F44"/>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8F0F44"/>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8F0F44"/>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8F0F44"/>
    <w:rPr>
      <w:rFonts w:ascii="Times New Roman" w:hAnsi="Times New Roman"/>
      <w:i/>
      <w:iCs/>
      <w:noProof/>
      <w:snapToGrid w:val="0"/>
      <w:sz w:val="24"/>
      <w:szCs w:val="24"/>
      <w:lang w:val="fr-FR"/>
    </w:rPr>
  </w:style>
  <w:style w:type="character" w:customStyle="1" w:styleId="CITE">
    <w:name w:val="CITE"/>
    <w:rsid w:val="008F0F44"/>
    <w:rPr>
      <w:i/>
      <w:iCs/>
    </w:rPr>
  </w:style>
  <w:style w:type="character" w:customStyle="1" w:styleId="CODE">
    <w:name w:val="CODE"/>
    <w:rsid w:val="008F0F44"/>
    <w:rPr>
      <w:rFonts w:ascii="Courier New" w:hAnsi="Courier New"/>
      <w:sz w:val="20"/>
      <w:szCs w:val="20"/>
    </w:rPr>
  </w:style>
  <w:style w:type="character" w:customStyle="1" w:styleId="Keyboard">
    <w:name w:val="Keyboard"/>
    <w:rsid w:val="008F0F44"/>
    <w:rPr>
      <w:rFonts w:ascii="Courier New" w:hAnsi="Courier New"/>
      <w:b/>
      <w:bCs/>
      <w:sz w:val="20"/>
      <w:szCs w:val="20"/>
    </w:rPr>
  </w:style>
  <w:style w:type="paragraph" w:customStyle="1" w:styleId="Preformatted">
    <w:name w:val="Preformatted"/>
    <w:basedOn w:val="Normal"/>
    <w:rsid w:val="008F0F4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8F0F44"/>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8F0F44"/>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8F0F44"/>
    <w:rPr>
      <w:rFonts w:ascii="Courier New" w:hAnsi="Courier New"/>
    </w:rPr>
  </w:style>
  <w:style w:type="character" w:customStyle="1" w:styleId="Machinecrire">
    <w:name w:val="Machine à écrire"/>
    <w:rsid w:val="008F0F44"/>
    <w:rPr>
      <w:rFonts w:ascii="Courier New" w:hAnsi="Courier New"/>
      <w:sz w:val="20"/>
      <w:szCs w:val="20"/>
    </w:rPr>
  </w:style>
  <w:style w:type="character" w:customStyle="1" w:styleId="Variable">
    <w:name w:val="Variable"/>
    <w:rsid w:val="008F0F44"/>
    <w:rPr>
      <w:i/>
      <w:iCs/>
    </w:rPr>
  </w:style>
  <w:style w:type="character" w:customStyle="1" w:styleId="HTMLMarkup">
    <w:name w:val="HTML Markup"/>
    <w:rsid w:val="008F0F44"/>
    <w:rPr>
      <w:vanish/>
      <w:color w:val="FF0000"/>
    </w:rPr>
  </w:style>
  <w:style w:type="character" w:customStyle="1" w:styleId="Commentaire1">
    <w:name w:val="Commentaire1"/>
    <w:rsid w:val="008F0F44"/>
    <w:rPr>
      <w:vanish/>
    </w:rPr>
  </w:style>
  <w:style w:type="paragraph" w:customStyle="1" w:styleId="NormalSpace">
    <w:name w:val="Normal Space"/>
    <w:basedOn w:val="Normal"/>
    <w:rsid w:val="008F0F44"/>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8F0F44"/>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8F0F44"/>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8F0F44"/>
    <w:pPr>
      <w:tabs>
        <w:tab w:val="right" w:leader="dot" w:pos="9628"/>
      </w:tabs>
      <w:spacing w:before="120"/>
      <w:ind w:left="9628"/>
    </w:pPr>
    <w:rPr>
      <w:i/>
      <w:iCs/>
      <w:smallCaps w:val="0"/>
      <w:noProof/>
      <w:szCs w:val="24"/>
    </w:rPr>
  </w:style>
  <w:style w:type="table" w:styleId="TableContemporary">
    <w:name w:val="Table Contemporary"/>
    <w:basedOn w:val="TableNormal"/>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8F0F44"/>
    <w:pPr>
      <w:tabs>
        <w:tab w:val="left" w:pos="1000"/>
        <w:tab w:val="right" w:leader="dot" w:pos="9629"/>
      </w:tabs>
      <w:spacing w:before="120"/>
    </w:pPr>
    <w:rPr>
      <w:noProof/>
      <w:lang w:val="fr-BE"/>
    </w:rPr>
  </w:style>
  <w:style w:type="paragraph" w:customStyle="1" w:styleId="Achievement">
    <w:name w:val="Achievement"/>
    <w:basedOn w:val="Normal"/>
    <w:rsid w:val="008F0F44"/>
    <w:pPr>
      <w:numPr>
        <w:numId w:val="39"/>
      </w:numPr>
    </w:pPr>
    <w:rPr>
      <w:rFonts w:ascii="Times New Roman" w:hAnsi="Times New Roman"/>
      <w:noProof/>
      <w:lang w:val="en-AU" w:eastAsia="fr-BE"/>
    </w:rPr>
  </w:style>
  <w:style w:type="paragraph" w:customStyle="1" w:styleId="Style21">
    <w:name w:val="Style21"/>
    <w:basedOn w:val="TOC2"/>
    <w:next w:val="Style2"/>
    <w:rsid w:val="008F0F44"/>
    <w:pPr>
      <w:tabs>
        <w:tab w:val="right" w:leader="dot" w:pos="9628"/>
      </w:tabs>
      <w:spacing w:before="120"/>
    </w:pPr>
    <w:rPr>
      <w:i/>
      <w:iCs/>
      <w:smallCaps w:val="0"/>
      <w:noProof/>
    </w:rPr>
  </w:style>
  <w:style w:type="paragraph" w:customStyle="1" w:styleId="BodyText1">
    <w:name w:val="Body Text1"/>
    <w:basedOn w:val="Normal"/>
    <w:rsid w:val="008F0F44"/>
    <w:pPr>
      <w:spacing w:before="240" w:after="240"/>
      <w:jc w:val="both"/>
    </w:pPr>
    <w:rPr>
      <w:rFonts w:ascii="Times New Roman" w:hAnsi="Times New Roman"/>
      <w:noProof/>
      <w:sz w:val="24"/>
      <w:szCs w:val="24"/>
    </w:rPr>
  </w:style>
  <w:style w:type="paragraph" w:customStyle="1" w:styleId="bulletpoints1">
    <w:name w:val="bullet points_1"/>
    <w:basedOn w:val="Normal"/>
    <w:rsid w:val="008F0F44"/>
    <w:pPr>
      <w:numPr>
        <w:numId w:val="40"/>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8F0F44"/>
  </w:style>
  <w:style w:type="paragraph" w:customStyle="1" w:styleId="bulletpoints2CharCharCharCharChar">
    <w:name w:val="bullet points_2 Char Char Char Char Char"/>
    <w:basedOn w:val="Normal"/>
    <w:next w:val="BodyText1"/>
    <w:link w:val="bulletpoints2CharCharCharCharCharChar"/>
    <w:rsid w:val="008F0F44"/>
    <w:pPr>
      <w:numPr>
        <w:numId w:val="42"/>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8F0F44"/>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8F0F44"/>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8F0F44"/>
    <w:rPr>
      <w:rFonts w:ascii="Times New Roman" w:eastAsia="Times New Roman" w:hAnsi="Times New Roman" w:cs="Times New Roman"/>
      <w:noProof/>
      <w:sz w:val="24"/>
      <w:szCs w:val="24"/>
      <w:lang w:val="en-GB"/>
    </w:rPr>
  </w:style>
  <w:style w:type="paragraph" w:customStyle="1" w:styleId="Norml">
    <w:name w:val="Norml"/>
    <w:rsid w:val="008F0F44"/>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8F0F44"/>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8F0F44"/>
    <w:rPr>
      <w:rFonts w:ascii="Arial" w:hAnsi="Arial"/>
      <w:color w:val="auto"/>
      <w:spacing w:val="0"/>
      <w:sz w:val="20"/>
    </w:rPr>
  </w:style>
  <w:style w:type="paragraph" w:customStyle="1" w:styleId="CompanyName">
    <w:name w:val="Company Name"/>
    <w:basedOn w:val="BodyText"/>
    <w:rsid w:val="008F0F44"/>
    <w:pPr>
      <w:keepLines/>
      <w:framePr w:w="8640" w:h="1440" w:wrap="notBeside" w:vAnchor="page" w:hAnchor="margin" w:xAlign="center" w:y="889" w:anchorLock="1"/>
      <w:spacing w:after="80" w:line="240" w:lineRule="atLeast"/>
      <w:jc w:val="center"/>
    </w:pPr>
    <w:rPr>
      <w:rFonts w:ascii="Garamond" w:hAnsi="Garamond"/>
      <w:caps/>
      <w:noProof/>
      <w:spacing w:val="75"/>
      <w:sz w:val="21"/>
      <w:lang w:val="bg-BG"/>
    </w:rPr>
  </w:style>
  <w:style w:type="paragraph" w:customStyle="1" w:styleId="ReturnAddress">
    <w:name w:val="Return Address"/>
    <w:rsid w:val="008F0F44"/>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8F0F44"/>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8F0F44"/>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8F0F44"/>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8F0F44"/>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8F0F44"/>
    <w:pPr>
      <w:tabs>
        <w:tab w:val="left" w:pos="709"/>
      </w:tabs>
    </w:pPr>
    <w:rPr>
      <w:rFonts w:ascii="Tahoma" w:hAnsi="Tahoma" w:cs="Tahoma"/>
      <w:noProof/>
      <w:sz w:val="24"/>
      <w:szCs w:val="24"/>
      <w:lang w:val="pl-PL" w:eastAsia="pl-PL"/>
    </w:rPr>
  </w:style>
  <w:style w:type="paragraph" w:customStyle="1" w:styleId="SubTitle2">
    <w:name w:val="SubTitle 2"/>
    <w:basedOn w:val="Normal"/>
    <w:rsid w:val="008F0F44"/>
    <w:pPr>
      <w:spacing w:after="240"/>
      <w:jc w:val="center"/>
    </w:pPr>
    <w:rPr>
      <w:rFonts w:ascii="Times New Roman" w:hAnsi="Times New Roman"/>
      <w:b/>
      <w:noProof/>
      <w:snapToGrid w:val="0"/>
      <w:sz w:val="32"/>
    </w:rPr>
  </w:style>
  <w:style w:type="paragraph" w:customStyle="1" w:styleId="Application2">
    <w:name w:val="Application2"/>
    <w:basedOn w:val="Normal"/>
    <w:rsid w:val="008F0F44"/>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8F0F44"/>
    <w:pPr>
      <w:tabs>
        <w:tab w:val="left" w:pos="709"/>
      </w:tabs>
    </w:pPr>
    <w:rPr>
      <w:rFonts w:ascii="Tahoma" w:hAnsi="Tahoma"/>
      <w:noProof/>
      <w:sz w:val="24"/>
      <w:szCs w:val="24"/>
      <w:lang w:val="pl-PL" w:eastAsia="pl-PL"/>
    </w:rPr>
  </w:style>
  <w:style w:type="paragraph" w:customStyle="1" w:styleId="TableText">
    <w:name w:val="Table Text"/>
    <w:basedOn w:val="Normal"/>
    <w:rsid w:val="008F0F44"/>
    <w:pPr>
      <w:spacing w:before="60"/>
    </w:pPr>
    <w:rPr>
      <w:noProof/>
      <w:spacing w:val="-5"/>
      <w:sz w:val="16"/>
    </w:rPr>
  </w:style>
  <w:style w:type="paragraph" w:customStyle="1" w:styleId="CharCharChar0">
    <w:name w:val="Char Char Char"/>
    <w:basedOn w:val="Normal"/>
    <w:rsid w:val="008F0F44"/>
    <w:pPr>
      <w:tabs>
        <w:tab w:val="left" w:pos="709"/>
      </w:tabs>
    </w:pPr>
    <w:rPr>
      <w:rFonts w:ascii="Tahoma" w:hAnsi="Tahoma"/>
      <w:noProof/>
      <w:sz w:val="24"/>
      <w:szCs w:val="24"/>
      <w:lang w:val="pl-PL" w:eastAsia="pl-PL"/>
    </w:rPr>
  </w:style>
  <w:style w:type="paragraph" w:customStyle="1" w:styleId="1">
    <w:name w:val="1"/>
    <w:basedOn w:val="Normal"/>
    <w:semiHidden/>
    <w:rsid w:val="008F0F44"/>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
    <w:name w:val="Char Char Char1"/>
    <w:basedOn w:val="Normal"/>
    <w:rsid w:val="008F0F44"/>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8F0F44"/>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8F0F44"/>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8F0F44"/>
    <w:pPr>
      <w:tabs>
        <w:tab w:val="left" w:pos="709"/>
      </w:tabs>
    </w:pPr>
    <w:rPr>
      <w:rFonts w:ascii="Tahoma" w:hAnsi="Tahoma"/>
      <w:noProof/>
      <w:sz w:val="24"/>
      <w:szCs w:val="24"/>
      <w:lang w:val="pl-PL" w:eastAsia="pl-PL"/>
    </w:rPr>
  </w:style>
  <w:style w:type="paragraph" w:customStyle="1" w:styleId="a1">
    <w:name w:val="Знак Знак"/>
    <w:basedOn w:val="Normal"/>
    <w:rsid w:val="008F0F44"/>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8F0F44"/>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8F0F44"/>
    <w:pPr>
      <w:tabs>
        <w:tab w:val="left" w:pos="2302"/>
      </w:tabs>
      <w:spacing w:after="240"/>
      <w:ind w:left="1202"/>
      <w:jc w:val="both"/>
    </w:pPr>
    <w:rPr>
      <w:rFonts w:ascii="Times New Roman" w:hAnsi="Times New Roman"/>
      <w:noProof/>
      <w:sz w:val="24"/>
    </w:rPr>
  </w:style>
  <w:style w:type="character" w:customStyle="1" w:styleId="Style9pt">
    <w:name w:val="Style 9 pt"/>
    <w:rsid w:val="008F0F44"/>
    <w:rPr>
      <w:rFonts w:ascii="Arial" w:hAnsi="Arial"/>
      <w:sz w:val="18"/>
      <w:szCs w:val="18"/>
    </w:rPr>
  </w:style>
  <w:style w:type="paragraph" w:customStyle="1" w:styleId="NormalIndent1">
    <w:name w:val="Normal Indent 1"/>
    <w:basedOn w:val="NormalIndent"/>
    <w:autoRedefine/>
    <w:rsid w:val="008F0F44"/>
    <w:pPr>
      <w:spacing w:before="0" w:line="240" w:lineRule="auto"/>
      <w:ind w:left="630"/>
    </w:pPr>
    <w:rPr>
      <w:rFonts w:cs="Arial"/>
      <w:b/>
      <w:noProof/>
      <w:lang w:val="en-US"/>
    </w:rPr>
  </w:style>
  <w:style w:type="paragraph" w:customStyle="1" w:styleId="NormalIndent2">
    <w:name w:val="Normal Indent 2"/>
    <w:basedOn w:val="NormalIndent1"/>
    <w:autoRedefine/>
    <w:rsid w:val="008F0F44"/>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8F0F44"/>
    <w:pPr>
      <w:tabs>
        <w:tab w:val="left" w:pos="709"/>
      </w:tabs>
    </w:pPr>
    <w:rPr>
      <w:rFonts w:ascii="Tahoma" w:hAnsi="Tahoma"/>
      <w:noProof/>
      <w:sz w:val="24"/>
      <w:szCs w:val="24"/>
      <w:lang w:val="pl-PL" w:eastAsia="pl-PL"/>
    </w:rPr>
  </w:style>
  <w:style w:type="paragraph" w:customStyle="1" w:styleId="application40">
    <w:name w:val="application4"/>
    <w:basedOn w:val="Normal"/>
    <w:rsid w:val="008F0F44"/>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8F0F44"/>
  </w:style>
  <w:style w:type="paragraph" w:customStyle="1" w:styleId="CharCharChar3">
    <w:name w:val="Знак Знак Char Char Char"/>
    <w:basedOn w:val="Normal"/>
    <w:rsid w:val="008F0F44"/>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8F0F44"/>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8F0F44"/>
    <w:pPr>
      <w:tabs>
        <w:tab w:val="left" w:pos="709"/>
      </w:tabs>
    </w:pPr>
    <w:rPr>
      <w:rFonts w:ascii="Tahoma" w:hAnsi="Tahoma"/>
      <w:noProof/>
      <w:sz w:val="24"/>
      <w:szCs w:val="24"/>
      <w:lang w:val="pl-PL" w:eastAsia="pl-PL"/>
    </w:rPr>
  </w:style>
  <w:style w:type="table" w:styleId="TableClassic1">
    <w:name w:val="Table Classic 1"/>
    <w:basedOn w:val="TableNormal"/>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8F0F44"/>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8F0F4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8F0F44"/>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F0F44"/>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8F0F44"/>
    <w:pPr>
      <w:numPr>
        <w:ilvl w:val="1"/>
        <w:numId w:val="44"/>
      </w:numPr>
      <w:spacing w:after="240"/>
      <w:jc w:val="both"/>
    </w:pPr>
    <w:rPr>
      <w:sz w:val="22"/>
      <w:szCs w:val="22"/>
      <w:lang w:val="bg-BG"/>
    </w:rPr>
  </w:style>
  <w:style w:type="paragraph" w:customStyle="1" w:styleId="StyleHeading2CarArialNotAllcaps">
    <w:name w:val="Style Heading 2Car + Arial Not All caps"/>
    <w:basedOn w:val="Heading2"/>
    <w:rsid w:val="008F0F44"/>
    <w:pPr>
      <w:numPr>
        <w:numId w:val="45"/>
      </w:numPr>
    </w:pPr>
    <w:rPr>
      <w:rFonts w:ascii="Arial" w:hAnsi="Arial"/>
      <w:caps w:val="0"/>
    </w:rPr>
  </w:style>
  <w:style w:type="paragraph" w:customStyle="1" w:styleId="StyleHeading1Arial">
    <w:name w:val="Style Heading 1 + Arial"/>
    <w:basedOn w:val="Heading1"/>
    <w:autoRedefine/>
    <w:rsid w:val="008F0F44"/>
    <w:pPr>
      <w:numPr>
        <w:numId w:val="47"/>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8F0F44"/>
    <w:pPr>
      <w:spacing w:after="160" w:line="240" w:lineRule="exact"/>
    </w:pPr>
    <w:rPr>
      <w:rFonts w:ascii="Tahoma" w:hAnsi="Tahoma"/>
      <w:lang w:val="en-US"/>
    </w:rPr>
  </w:style>
  <w:style w:type="paragraph" w:customStyle="1" w:styleId="Style8">
    <w:name w:val="Style8"/>
    <w:basedOn w:val="Normal"/>
    <w:rsid w:val="008F0F44"/>
    <w:pPr>
      <w:widowControl w:val="0"/>
      <w:autoSpaceDE w:val="0"/>
      <w:autoSpaceDN w:val="0"/>
      <w:adjustRightInd w:val="0"/>
    </w:pPr>
    <w:rPr>
      <w:sz w:val="24"/>
      <w:szCs w:val="24"/>
      <w:lang w:val="bg-BG" w:eastAsia="bg-BG"/>
    </w:rPr>
  </w:style>
  <w:style w:type="paragraph" w:customStyle="1" w:styleId="Style72">
    <w:name w:val="Style72"/>
    <w:basedOn w:val="Normal"/>
    <w:rsid w:val="008F0F44"/>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8F0F44"/>
    <w:rPr>
      <w:rFonts w:ascii="Arial" w:hAnsi="Arial" w:cs="Arial"/>
      <w:b/>
      <w:bCs/>
      <w:sz w:val="20"/>
      <w:szCs w:val="20"/>
    </w:rPr>
  </w:style>
  <w:style w:type="character" w:customStyle="1" w:styleId="FontStyle111">
    <w:name w:val="Font Style111"/>
    <w:rsid w:val="008F0F44"/>
    <w:rPr>
      <w:rFonts w:ascii="Arial" w:hAnsi="Arial" w:cs="Arial"/>
      <w:sz w:val="20"/>
      <w:szCs w:val="20"/>
    </w:rPr>
  </w:style>
  <w:style w:type="numbering" w:styleId="111111">
    <w:name w:val="Outline List 2"/>
    <w:basedOn w:val="NoList"/>
    <w:rsid w:val="008F0F44"/>
    <w:pPr>
      <w:numPr>
        <w:numId w:val="48"/>
      </w:numPr>
    </w:pPr>
  </w:style>
  <w:style w:type="paragraph" w:customStyle="1" w:styleId="Style42">
    <w:name w:val="Style42"/>
    <w:basedOn w:val="Normal"/>
    <w:rsid w:val="008F0F44"/>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8F0F44"/>
    <w:rPr>
      <w:rFonts w:ascii="Arial" w:hAnsi="Arial" w:cs="Arial"/>
      <w:sz w:val="18"/>
      <w:szCs w:val="18"/>
    </w:rPr>
  </w:style>
  <w:style w:type="paragraph" w:customStyle="1" w:styleId="Style18">
    <w:name w:val="Style18"/>
    <w:basedOn w:val="Normal"/>
    <w:rsid w:val="008F0F44"/>
    <w:pPr>
      <w:widowControl w:val="0"/>
      <w:autoSpaceDE w:val="0"/>
      <w:autoSpaceDN w:val="0"/>
      <w:adjustRightInd w:val="0"/>
      <w:jc w:val="both"/>
    </w:pPr>
    <w:rPr>
      <w:sz w:val="24"/>
      <w:szCs w:val="24"/>
      <w:lang w:val="bg-BG" w:eastAsia="bg-BG"/>
    </w:rPr>
  </w:style>
  <w:style w:type="character" w:customStyle="1" w:styleId="shorttext">
    <w:name w:val="short_text"/>
    <w:rsid w:val="008F0F44"/>
  </w:style>
  <w:style w:type="paragraph" w:customStyle="1" w:styleId="CM1">
    <w:name w:val="CM1"/>
    <w:basedOn w:val="Default"/>
    <w:next w:val="Default"/>
    <w:uiPriority w:val="99"/>
    <w:rsid w:val="008F0F44"/>
    <w:rPr>
      <w:rFonts w:ascii="EUAlbertina" w:hAnsi="EUAlbertina"/>
      <w:color w:val="auto"/>
    </w:rPr>
  </w:style>
  <w:style w:type="paragraph" w:customStyle="1" w:styleId="CM3">
    <w:name w:val="CM3"/>
    <w:basedOn w:val="Default"/>
    <w:next w:val="Default"/>
    <w:uiPriority w:val="99"/>
    <w:rsid w:val="008F0F44"/>
    <w:rPr>
      <w:rFonts w:ascii="EUAlbertina" w:hAnsi="EUAlbertina"/>
      <w:color w:val="auto"/>
    </w:rPr>
  </w:style>
  <w:style w:type="character" w:customStyle="1" w:styleId="FontStyle62">
    <w:name w:val="Font Style62"/>
    <w:rsid w:val="008F0F44"/>
    <w:rPr>
      <w:rFonts w:ascii="Arial" w:hAnsi="Arial" w:cs="Arial"/>
      <w:b/>
      <w:bCs/>
      <w:i/>
      <w:iCs/>
      <w:sz w:val="26"/>
      <w:szCs w:val="26"/>
    </w:rPr>
  </w:style>
  <w:style w:type="character" w:customStyle="1" w:styleId="FontStyle64">
    <w:name w:val="Font Style64"/>
    <w:rsid w:val="008F0F44"/>
    <w:rPr>
      <w:rFonts w:ascii="Arial" w:hAnsi="Arial" w:cs="Arial"/>
      <w:b/>
      <w:bCs/>
      <w:sz w:val="26"/>
      <w:szCs w:val="26"/>
    </w:rPr>
  </w:style>
  <w:style w:type="character" w:customStyle="1" w:styleId="FontStyle69">
    <w:name w:val="Font Style69"/>
    <w:rsid w:val="008F0F44"/>
    <w:rPr>
      <w:rFonts w:ascii="Arial" w:hAnsi="Arial" w:cs="Arial"/>
      <w:b/>
      <w:bCs/>
      <w:sz w:val="18"/>
      <w:szCs w:val="18"/>
    </w:rPr>
  </w:style>
  <w:style w:type="numbering" w:customStyle="1" w:styleId="NoList1">
    <w:name w:val="No List1"/>
    <w:next w:val="NoList"/>
    <w:uiPriority w:val="99"/>
    <w:semiHidden/>
    <w:unhideWhenUsed/>
    <w:rsid w:val="008F0F44"/>
  </w:style>
  <w:style w:type="numbering" w:customStyle="1" w:styleId="NoList11">
    <w:name w:val="No List11"/>
    <w:next w:val="NoList"/>
    <w:semiHidden/>
    <w:unhideWhenUsed/>
    <w:rsid w:val="008F0F44"/>
  </w:style>
  <w:style w:type="table" w:customStyle="1" w:styleId="TableGrid1">
    <w:name w:val="Table Grid1"/>
    <w:basedOn w:val="TableNormal"/>
    <w:next w:val="TableGrid"/>
    <w:rsid w:val="008F0F44"/>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8F0F44"/>
    <w:pPr>
      <w:numPr>
        <w:numId w:val="41"/>
      </w:numPr>
    </w:pPr>
  </w:style>
  <w:style w:type="table" w:customStyle="1" w:styleId="TableClassic11">
    <w:name w:val="Table Classic 11"/>
    <w:basedOn w:val="TableNormal"/>
    <w:next w:val="TableClassic1"/>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8F0F44"/>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26380">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 w:id="1619526746">
      <w:bodyDiv w:val="1"/>
      <w:marLeft w:val="0"/>
      <w:marRight w:val="0"/>
      <w:marTop w:val="0"/>
      <w:marBottom w:val="0"/>
      <w:divBdr>
        <w:top w:val="none" w:sz="0" w:space="0" w:color="auto"/>
        <w:left w:val="none" w:sz="0" w:space="0" w:color="auto"/>
        <w:bottom w:val="none" w:sz="0" w:space="0" w:color="auto"/>
        <w:right w:val="none" w:sz="0" w:space="0" w:color="auto"/>
      </w:divBdr>
    </w:div>
    <w:div w:id="195450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umispublic.government.bg/Default.aspx" TargetMode="External"/><Relationship Id="rId4" Type="http://schemas.microsoft.com/office/2007/relationships/stylesWithEffects" Target="stylesWithEffects.xml"/><Relationship Id="rId9" Type="http://schemas.openxmlformats.org/officeDocument/2006/relationships/hyperlink" Target="http://ec.europa.eu/regional_policy/sources/docgener/studies/pdf/cba_guide.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3365C-88B6-4D67-85B1-C8AD616AF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26</Pages>
  <Words>8927</Words>
  <Characters>50889</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59697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KKaracholova</cp:lastModifiedBy>
  <cp:revision>20</cp:revision>
  <dcterms:created xsi:type="dcterms:W3CDTF">2017-12-28T09:03:00Z</dcterms:created>
  <dcterms:modified xsi:type="dcterms:W3CDTF">2018-09-14T11:13:00Z</dcterms:modified>
</cp:coreProperties>
</file>